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601" w:tblpY="-960"/>
        <w:tblW w:w="22817" w:type="dxa"/>
        <w:tblLook w:val="04A0" w:firstRow="1" w:lastRow="0" w:firstColumn="1" w:lastColumn="0" w:noHBand="0" w:noVBand="1"/>
      </w:tblPr>
      <w:tblGrid>
        <w:gridCol w:w="1838"/>
        <w:gridCol w:w="6993"/>
        <w:gridCol w:w="6993"/>
        <w:gridCol w:w="6993"/>
      </w:tblGrid>
      <w:tr w:rsidR="00C7131F" w14:paraId="441B091B" w14:textId="77777777" w:rsidTr="00BC4C13">
        <w:trPr>
          <w:trHeight w:val="1125"/>
        </w:trPr>
        <w:tc>
          <w:tcPr>
            <w:tcW w:w="22817" w:type="dxa"/>
            <w:gridSpan w:val="4"/>
            <w:shd w:val="clear" w:color="auto" w:fill="C00000"/>
          </w:tcPr>
          <w:p w14:paraId="1D657A91" w14:textId="77777777" w:rsidR="00C7131F" w:rsidRDefault="00C7131F" w:rsidP="00C71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eastAsia="+mj-ea" w:hAnsi="Trebuchet MS" w:cs="+mj-cs"/>
                <w:b/>
                <w:bCs/>
                <w:color w:val="D8D8D8"/>
                <w:kern w:val="24"/>
                <w:sz w:val="44"/>
                <w:szCs w:val="44"/>
              </w:rPr>
            </w:pPr>
            <w:r>
              <w:rPr>
                <w:rFonts w:ascii="Trebuchet MS" w:eastAsia="+mj-ea" w:hAnsi="Trebuchet MS" w:cs="+mj-cs"/>
                <w:b/>
                <w:bCs/>
                <w:noProof/>
                <w:color w:val="D8D8D8"/>
                <w:kern w:val="24"/>
                <w:sz w:val="44"/>
                <w:szCs w:val="44"/>
              </w:rPr>
              <w:drawing>
                <wp:anchor distT="0" distB="0" distL="114300" distR="114300" simplePos="0" relativeHeight="251663360" behindDoc="0" locked="0" layoutInCell="1" allowOverlap="1" wp14:anchorId="1C6518AD" wp14:editId="6D705E9D">
                  <wp:simplePos x="4181475" y="314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36575" cy="11887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eastAsia="+mj-ea" w:hAnsi="Trebuchet MS" w:cs="+mj-cs"/>
                <w:b/>
                <w:bCs/>
                <w:color w:val="D8D8D8"/>
                <w:kern w:val="24"/>
                <w:sz w:val="44"/>
                <w:szCs w:val="44"/>
              </w:rPr>
              <w:t>Singleton Church of England Primary School</w:t>
            </w:r>
            <w:r>
              <w:rPr>
                <w:rFonts w:ascii="Trebuchet MS" w:eastAsia="+mj-ea" w:hAnsi="Trebuchet MS" w:cs="+mj-cs"/>
                <w:b/>
                <w:bCs/>
                <w:noProof/>
                <w:color w:val="D8D8D8"/>
                <w:kern w:val="24"/>
                <w:sz w:val="44"/>
                <w:szCs w:val="44"/>
              </w:rPr>
              <w:drawing>
                <wp:anchor distT="0" distB="0" distL="114300" distR="114300" simplePos="0" relativeHeight="251662336" behindDoc="0" locked="0" layoutInCell="1" allowOverlap="1" wp14:anchorId="0AEAAEF7" wp14:editId="6846EC01">
                  <wp:simplePos x="10239375" y="3143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99745" cy="585470"/>
                  <wp:effectExtent l="19050" t="0" r="14605" b="21463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854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591BC279" w14:textId="4EB8A830" w:rsidR="00C7131F" w:rsidRDefault="00C7131F" w:rsidP="00C71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eastAsia="+mj-ea" w:hAnsi="Trebuchet MS" w:cs="+mj-cs"/>
                <w:b/>
                <w:bCs/>
                <w:color w:val="D8D8D8"/>
                <w:kern w:val="24"/>
                <w:sz w:val="44"/>
                <w:szCs w:val="44"/>
              </w:rPr>
            </w:pPr>
            <w:r>
              <w:rPr>
                <w:rFonts w:ascii="Trebuchet MS" w:eastAsia="+mj-ea" w:hAnsi="Trebuchet MS" w:cs="+mj-cs"/>
                <w:b/>
                <w:bCs/>
                <w:color w:val="D8D8D8"/>
                <w:kern w:val="24"/>
                <w:sz w:val="44"/>
                <w:szCs w:val="44"/>
              </w:rPr>
              <w:t xml:space="preserve">Progression of </w:t>
            </w:r>
            <w:r w:rsidR="009E1C73">
              <w:rPr>
                <w:rFonts w:ascii="Trebuchet MS" w:eastAsia="+mj-ea" w:hAnsi="Trebuchet MS" w:cs="+mj-cs"/>
                <w:b/>
                <w:bCs/>
                <w:color w:val="D8D8D8"/>
                <w:kern w:val="24"/>
                <w:sz w:val="44"/>
                <w:szCs w:val="44"/>
              </w:rPr>
              <w:t>knowledge</w:t>
            </w:r>
          </w:p>
          <w:p w14:paraId="190085D5" w14:textId="68EB6A7F" w:rsidR="00C7131F" w:rsidRDefault="00B355D5" w:rsidP="00C7131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rebuchet MS" w:eastAsia="+mj-ea" w:hAnsi="Trebuchet MS" w:cs="+mj-cs"/>
                <w:b/>
                <w:bCs/>
                <w:color w:val="D8D8D8"/>
                <w:kern w:val="24"/>
                <w:sz w:val="44"/>
                <w:szCs w:val="44"/>
              </w:rPr>
              <w:t>Science</w:t>
            </w:r>
            <w:r w:rsidR="00C7131F">
              <w:rPr>
                <w:rFonts w:ascii="Trebuchet MS" w:eastAsia="+mj-ea" w:hAnsi="Trebuchet MS" w:cs="+mj-cs"/>
                <w:b/>
                <w:bCs/>
                <w:color w:val="D8D8D8"/>
                <w:kern w:val="24"/>
                <w:sz w:val="44"/>
                <w:szCs w:val="44"/>
              </w:rPr>
              <w:t xml:space="preserve"> – Y</w:t>
            </w:r>
            <w:r w:rsidR="00E061C6">
              <w:rPr>
                <w:rFonts w:ascii="Trebuchet MS" w:eastAsia="+mj-ea" w:hAnsi="Trebuchet MS" w:cs="+mj-cs"/>
                <w:b/>
                <w:bCs/>
                <w:color w:val="D8D8D8"/>
                <w:kern w:val="24"/>
                <w:sz w:val="44"/>
                <w:szCs w:val="44"/>
              </w:rPr>
              <w:t>4</w:t>
            </w:r>
            <w:r w:rsidR="00AC2AF6">
              <w:rPr>
                <w:rFonts w:ascii="Trebuchet MS" w:eastAsia="+mj-ea" w:hAnsi="Trebuchet MS" w:cs="+mj-cs"/>
                <w:b/>
                <w:bCs/>
                <w:color w:val="D8D8D8"/>
                <w:kern w:val="24"/>
                <w:sz w:val="44"/>
                <w:szCs w:val="44"/>
              </w:rPr>
              <w:t xml:space="preserve"> (Cycle </w:t>
            </w:r>
            <w:r w:rsidR="00CE2716">
              <w:rPr>
                <w:rFonts w:ascii="Trebuchet MS" w:eastAsia="+mj-ea" w:hAnsi="Trebuchet MS" w:cs="+mj-cs"/>
                <w:b/>
                <w:bCs/>
                <w:color w:val="D8D8D8"/>
                <w:kern w:val="24"/>
                <w:sz w:val="44"/>
                <w:szCs w:val="44"/>
              </w:rPr>
              <w:t>B</w:t>
            </w:r>
            <w:r w:rsidR="00AC2AF6">
              <w:rPr>
                <w:rFonts w:ascii="Trebuchet MS" w:eastAsia="+mj-ea" w:hAnsi="Trebuchet MS" w:cs="+mj-cs"/>
                <w:b/>
                <w:bCs/>
                <w:color w:val="D8D8D8"/>
                <w:kern w:val="24"/>
                <w:sz w:val="44"/>
                <w:szCs w:val="44"/>
              </w:rPr>
              <w:t>)</w:t>
            </w:r>
          </w:p>
        </w:tc>
      </w:tr>
      <w:tr w:rsidR="001B7944" w14:paraId="61DEFE03" w14:textId="77777777" w:rsidTr="00F82E60">
        <w:trPr>
          <w:trHeight w:val="1125"/>
        </w:trPr>
        <w:tc>
          <w:tcPr>
            <w:tcW w:w="1838" w:type="dxa"/>
          </w:tcPr>
          <w:p w14:paraId="5C392AA5" w14:textId="77777777" w:rsidR="00177779" w:rsidRDefault="00177779" w:rsidP="00B5263A"/>
        </w:tc>
        <w:tc>
          <w:tcPr>
            <w:tcW w:w="6993" w:type="dxa"/>
            <w:shd w:val="clear" w:color="auto" w:fill="A8D08D" w:themeFill="accent6" w:themeFillTint="99"/>
          </w:tcPr>
          <w:p w14:paraId="1825F3FB" w14:textId="0EBC38ED" w:rsidR="00177779" w:rsidRPr="00DC4A74" w:rsidRDefault="00177779" w:rsidP="00B5263A">
            <w:pPr>
              <w:rPr>
                <w:b/>
              </w:rPr>
            </w:pPr>
            <w:r w:rsidRPr="00DC4A74">
              <w:rPr>
                <w:b/>
              </w:rPr>
              <w:t xml:space="preserve">Year </w:t>
            </w:r>
            <w:r w:rsidR="001E4168">
              <w:rPr>
                <w:b/>
              </w:rPr>
              <w:t>4</w:t>
            </w:r>
            <w:r w:rsidR="008B6B3F">
              <w:rPr>
                <w:b/>
              </w:rPr>
              <w:t xml:space="preserve"> </w:t>
            </w:r>
            <w:r w:rsidRPr="00DC4A74">
              <w:rPr>
                <w:b/>
              </w:rPr>
              <w:t xml:space="preserve">– Unit 1 </w:t>
            </w:r>
          </w:p>
          <w:p w14:paraId="3B6EC0D8" w14:textId="00A1A76C" w:rsidR="00177779" w:rsidRPr="00CE2716" w:rsidRDefault="00CE2716" w:rsidP="00B5263A">
            <w:pPr>
              <w:rPr>
                <w:b/>
              </w:rPr>
            </w:pPr>
            <w:r>
              <w:rPr>
                <w:b/>
              </w:rPr>
              <w:t>What’s That Sound?</w:t>
            </w:r>
          </w:p>
        </w:tc>
        <w:tc>
          <w:tcPr>
            <w:tcW w:w="6993" w:type="dxa"/>
            <w:shd w:val="clear" w:color="auto" w:fill="F4B083" w:themeFill="accent2" w:themeFillTint="99"/>
          </w:tcPr>
          <w:p w14:paraId="22E8EA3A" w14:textId="72A04FB1" w:rsidR="00177779" w:rsidRPr="001C562A" w:rsidRDefault="00177779" w:rsidP="00B5263A">
            <w:pPr>
              <w:rPr>
                <w:rFonts w:ascii="Calibri" w:eastAsia="Calibri" w:hAnsi="Calibri" w:cs="Times New Roman"/>
                <w:b/>
              </w:rPr>
            </w:pPr>
            <w:r w:rsidRPr="001C562A">
              <w:rPr>
                <w:rFonts w:ascii="Calibri" w:eastAsia="Calibri" w:hAnsi="Calibri" w:cs="Times New Roman"/>
                <w:b/>
              </w:rPr>
              <w:t xml:space="preserve">Year </w:t>
            </w:r>
            <w:r w:rsidR="001E4168">
              <w:rPr>
                <w:rFonts w:ascii="Calibri" w:eastAsia="Calibri" w:hAnsi="Calibri" w:cs="Times New Roman"/>
                <w:b/>
              </w:rPr>
              <w:t>4</w:t>
            </w:r>
            <w:r w:rsidRPr="001C562A">
              <w:rPr>
                <w:rFonts w:ascii="Calibri" w:eastAsia="Calibri" w:hAnsi="Calibri" w:cs="Times New Roman"/>
                <w:b/>
              </w:rPr>
              <w:t xml:space="preserve"> – Unit 2 </w:t>
            </w:r>
          </w:p>
          <w:p w14:paraId="5C6E6FB0" w14:textId="1ED20C0F" w:rsidR="00177779" w:rsidRDefault="00CE2716" w:rsidP="00B5263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Power It Up</w:t>
            </w:r>
            <w:r w:rsidR="001E4168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13BF8AC2" w14:textId="77777777" w:rsidR="00177779" w:rsidRDefault="00177779" w:rsidP="00B5263A"/>
        </w:tc>
        <w:tc>
          <w:tcPr>
            <w:tcW w:w="6993" w:type="dxa"/>
            <w:shd w:val="clear" w:color="auto" w:fill="00B0F0"/>
          </w:tcPr>
          <w:p w14:paraId="1FC75F89" w14:textId="218B1BDF" w:rsidR="00AC2AF6" w:rsidRDefault="00177779" w:rsidP="00B5263A">
            <w:pPr>
              <w:rPr>
                <w:rFonts w:ascii="Calibri" w:eastAsia="Calibri" w:hAnsi="Calibri" w:cs="Times New Roman"/>
                <w:b/>
              </w:rPr>
            </w:pPr>
            <w:r w:rsidRPr="001C562A">
              <w:rPr>
                <w:rFonts w:ascii="Calibri" w:eastAsia="Calibri" w:hAnsi="Calibri" w:cs="Times New Roman"/>
                <w:b/>
              </w:rPr>
              <w:t xml:space="preserve">Year </w:t>
            </w:r>
            <w:r w:rsidR="001E4168">
              <w:rPr>
                <w:rFonts w:ascii="Calibri" w:eastAsia="Calibri" w:hAnsi="Calibri" w:cs="Times New Roman"/>
                <w:b/>
              </w:rPr>
              <w:t>4</w:t>
            </w:r>
            <w:r w:rsidR="005201FD">
              <w:rPr>
                <w:rFonts w:ascii="Calibri" w:eastAsia="Calibri" w:hAnsi="Calibri" w:cs="Times New Roman"/>
                <w:b/>
              </w:rPr>
              <w:t xml:space="preserve"> </w:t>
            </w:r>
            <w:r w:rsidRPr="001C562A">
              <w:rPr>
                <w:rFonts w:ascii="Calibri" w:eastAsia="Calibri" w:hAnsi="Calibri" w:cs="Times New Roman"/>
                <w:b/>
              </w:rPr>
              <w:t>– Unit 3</w:t>
            </w:r>
          </w:p>
          <w:p w14:paraId="0C34D513" w14:textId="450C78BD" w:rsidR="00177779" w:rsidRPr="00AC2AF6" w:rsidRDefault="00CE2716" w:rsidP="00B5263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Living Things</w:t>
            </w:r>
          </w:p>
        </w:tc>
      </w:tr>
      <w:tr w:rsidR="001B7944" w14:paraId="6BDBD420" w14:textId="77777777" w:rsidTr="0016118E">
        <w:trPr>
          <w:trHeight w:val="2219"/>
        </w:trPr>
        <w:tc>
          <w:tcPr>
            <w:tcW w:w="1838" w:type="dxa"/>
          </w:tcPr>
          <w:p w14:paraId="2A85343F" w14:textId="77777777" w:rsidR="00177779" w:rsidRDefault="001B7944" w:rsidP="00B5263A">
            <w:pPr>
              <w:rPr>
                <w:b/>
                <w:color w:val="000000" w:themeColor="text1"/>
              </w:rPr>
            </w:pPr>
            <w:r w:rsidRPr="001B7944">
              <w:rPr>
                <w:b/>
                <w:color w:val="000000" w:themeColor="text1"/>
              </w:rPr>
              <w:t>SUBSTANTIVE CONCEPTS</w:t>
            </w:r>
          </w:p>
          <w:p w14:paraId="42C39733" w14:textId="0EDF4DAA" w:rsidR="001A2593" w:rsidRPr="001B7944" w:rsidRDefault="00E008C1" w:rsidP="00B5263A">
            <w:pPr>
              <w:rPr>
                <w:b/>
                <w:color w:val="000000" w:themeColor="text1"/>
              </w:rPr>
            </w:pPr>
            <w:r w:rsidRPr="00F8121D">
              <w:rPr>
                <w:color w:val="000000" w:themeColor="text1"/>
                <w:sz w:val="16"/>
                <w:szCs w:val="16"/>
              </w:rPr>
              <w:t xml:space="preserve">Substantive concepts are </w:t>
            </w:r>
            <w:proofErr w:type="gramStart"/>
            <w:r w:rsidRPr="00F8121D">
              <w:rPr>
                <w:color w:val="000000" w:themeColor="text1"/>
                <w:sz w:val="16"/>
                <w:szCs w:val="16"/>
              </w:rPr>
              <w:t>concepts</w:t>
            </w:r>
            <w:proofErr w:type="gramEnd"/>
            <w:r w:rsidRPr="00F8121D">
              <w:rPr>
                <w:color w:val="000000" w:themeColor="text1"/>
                <w:sz w:val="16"/>
                <w:szCs w:val="16"/>
              </w:rPr>
              <w:t xml:space="preserve"> that children will come across repeatedly throughout their education in </w:t>
            </w:r>
            <w:r>
              <w:rPr>
                <w:color w:val="000000" w:themeColor="text1"/>
                <w:sz w:val="16"/>
                <w:szCs w:val="16"/>
              </w:rPr>
              <w:t>Science.</w:t>
            </w:r>
          </w:p>
        </w:tc>
        <w:tc>
          <w:tcPr>
            <w:tcW w:w="6993" w:type="dxa"/>
          </w:tcPr>
          <w:p w14:paraId="2E173C51" w14:textId="77777777" w:rsidR="0016118E" w:rsidRPr="003F0EDA" w:rsidRDefault="0016118E" w:rsidP="00C25A1A">
            <w:r w:rsidRPr="003F0EDA">
              <w:t>Plants</w:t>
            </w:r>
          </w:p>
          <w:p w14:paraId="275164E9" w14:textId="789915EF" w:rsidR="0016118E" w:rsidRPr="003F0EDA" w:rsidRDefault="0016118E" w:rsidP="00C25A1A">
            <w:r w:rsidRPr="003F0EDA">
              <w:t>Living Things and Their Habitats</w:t>
            </w:r>
          </w:p>
          <w:p w14:paraId="23EB631E" w14:textId="67936B2C" w:rsidR="0016118E" w:rsidRPr="003F0EDA" w:rsidRDefault="0016118E" w:rsidP="00C25A1A">
            <w:r w:rsidRPr="003F0EDA">
              <w:t>Animals Including Humans</w:t>
            </w:r>
          </w:p>
          <w:p w14:paraId="1D8374CB" w14:textId="76C5E6ED" w:rsidR="0016118E" w:rsidRPr="003F0EDA" w:rsidRDefault="0016118E" w:rsidP="00C25A1A">
            <w:r w:rsidRPr="003F0EDA">
              <w:t>Evolution and Inheritance</w:t>
            </w:r>
          </w:p>
          <w:p w14:paraId="21391693" w14:textId="0726CBD1" w:rsidR="0016118E" w:rsidRPr="003F0EDA" w:rsidRDefault="0016118E" w:rsidP="00C25A1A">
            <w:r w:rsidRPr="003F0EDA">
              <w:t>Seasonal Changes</w:t>
            </w:r>
          </w:p>
          <w:p w14:paraId="7665CE70" w14:textId="77F4860B" w:rsidR="0016118E" w:rsidRPr="003F0EDA" w:rsidRDefault="0016118E" w:rsidP="00C25A1A">
            <w:r w:rsidRPr="003F0EDA">
              <w:t xml:space="preserve">Materials </w:t>
            </w:r>
          </w:p>
          <w:p w14:paraId="7AC75ADD" w14:textId="0AE7A44E" w:rsidR="0016118E" w:rsidRPr="003F0EDA" w:rsidRDefault="0016118E" w:rsidP="00C25A1A">
            <w:r w:rsidRPr="003F0EDA">
              <w:t>Rocks</w:t>
            </w:r>
          </w:p>
          <w:p w14:paraId="7397072B" w14:textId="3438F298" w:rsidR="0016118E" w:rsidRPr="003F0EDA" w:rsidRDefault="0016118E" w:rsidP="00C25A1A">
            <w:r w:rsidRPr="003F0EDA">
              <w:t>Light</w:t>
            </w:r>
          </w:p>
          <w:p w14:paraId="73010B86" w14:textId="77777777" w:rsidR="00E008C1" w:rsidRPr="003F0EDA" w:rsidRDefault="00E008C1" w:rsidP="00E008C1">
            <w:r w:rsidRPr="003F0EDA">
              <w:t>Forces</w:t>
            </w:r>
          </w:p>
          <w:p w14:paraId="0A23FCA8" w14:textId="77777777" w:rsidR="00E008C1" w:rsidRPr="003F0EDA" w:rsidRDefault="00E008C1" w:rsidP="00E008C1">
            <w:r w:rsidRPr="003F0EDA">
              <w:rPr>
                <w:highlight w:val="yellow"/>
              </w:rPr>
              <w:t>Sound</w:t>
            </w:r>
            <w:r w:rsidRPr="003F0EDA">
              <w:t xml:space="preserve"> </w:t>
            </w:r>
          </w:p>
          <w:p w14:paraId="21A07EF1" w14:textId="77777777" w:rsidR="00E008C1" w:rsidRPr="003F0EDA" w:rsidRDefault="00E008C1" w:rsidP="00E008C1">
            <w:r w:rsidRPr="003F0EDA">
              <w:t>Electricity</w:t>
            </w:r>
          </w:p>
          <w:p w14:paraId="648C5EC2" w14:textId="2532A916" w:rsidR="0016118E" w:rsidRPr="003F0EDA" w:rsidRDefault="00E008C1" w:rsidP="00E008C1">
            <w:r w:rsidRPr="003F0EDA">
              <w:t>Earth and Space</w:t>
            </w:r>
          </w:p>
        </w:tc>
        <w:tc>
          <w:tcPr>
            <w:tcW w:w="6993" w:type="dxa"/>
          </w:tcPr>
          <w:p w14:paraId="502DA2C3" w14:textId="77777777" w:rsidR="0016118E" w:rsidRPr="003F0EDA" w:rsidRDefault="0016118E" w:rsidP="0016118E">
            <w:r w:rsidRPr="003F0EDA">
              <w:t>Plants</w:t>
            </w:r>
          </w:p>
          <w:p w14:paraId="01C9FAB2" w14:textId="77777777" w:rsidR="0016118E" w:rsidRPr="003F0EDA" w:rsidRDefault="0016118E" w:rsidP="0016118E">
            <w:r w:rsidRPr="003F0EDA">
              <w:t>Living Things and Their Habitats</w:t>
            </w:r>
          </w:p>
          <w:p w14:paraId="3CA328B3" w14:textId="77777777" w:rsidR="0016118E" w:rsidRPr="003F0EDA" w:rsidRDefault="0016118E" w:rsidP="0016118E">
            <w:r w:rsidRPr="003F0EDA">
              <w:t>Animals Including Humans</w:t>
            </w:r>
          </w:p>
          <w:p w14:paraId="5A5D310C" w14:textId="77777777" w:rsidR="0016118E" w:rsidRPr="003F0EDA" w:rsidRDefault="0016118E" w:rsidP="0016118E">
            <w:r w:rsidRPr="003F0EDA">
              <w:t>Evolution and Inheritance</w:t>
            </w:r>
          </w:p>
          <w:p w14:paraId="442F77EB" w14:textId="77777777" w:rsidR="0016118E" w:rsidRPr="003F0EDA" w:rsidRDefault="0016118E" w:rsidP="0016118E">
            <w:r w:rsidRPr="003F0EDA">
              <w:t>Seasonal Changes</w:t>
            </w:r>
          </w:p>
          <w:p w14:paraId="6C18550D" w14:textId="77777777" w:rsidR="0016118E" w:rsidRPr="003F0EDA" w:rsidRDefault="0016118E" w:rsidP="0016118E">
            <w:r w:rsidRPr="003F0EDA">
              <w:t xml:space="preserve">Materials </w:t>
            </w:r>
          </w:p>
          <w:p w14:paraId="7C83B606" w14:textId="77777777" w:rsidR="0016118E" w:rsidRPr="003F0EDA" w:rsidRDefault="0016118E" w:rsidP="0016118E">
            <w:r w:rsidRPr="003F0EDA">
              <w:t>Rocks</w:t>
            </w:r>
          </w:p>
          <w:p w14:paraId="63EB105E" w14:textId="77777777" w:rsidR="0016118E" w:rsidRPr="003F0EDA" w:rsidRDefault="0016118E" w:rsidP="0016118E">
            <w:r w:rsidRPr="003F0EDA">
              <w:t>Light</w:t>
            </w:r>
          </w:p>
          <w:p w14:paraId="058FFC06" w14:textId="77777777" w:rsidR="00E008C1" w:rsidRPr="003F0EDA" w:rsidRDefault="00E008C1" w:rsidP="00E008C1">
            <w:r w:rsidRPr="003F0EDA">
              <w:t>Forces</w:t>
            </w:r>
          </w:p>
          <w:p w14:paraId="7FC4279A" w14:textId="77777777" w:rsidR="00E008C1" w:rsidRPr="003F0EDA" w:rsidRDefault="00E008C1" w:rsidP="00E008C1">
            <w:r w:rsidRPr="003F0EDA">
              <w:t xml:space="preserve">Sound </w:t>
            </w:r>
          </w:p>
          <w:p w14:paraId="23302C58" w14:textId="77777777" w:rsidR="00E008C1" w:rsidRPr="003F0EDA" w:rsidRDefault="00E008C1" w:rsidP="00E008C1">
            <w:r w:rsidRPr="003F0EDA">
              <w:rPr>
                <w:highlight w:val="yellow"/>
              </w:rPr>
              <w:t>Electricity</w:t>
            </w:r>
          </w:p>
          <w:p w14:paraId="6CF0E5CE" w14:textId="0A21E6F1" w:rsidR="0030631E" w:rsidRPr="003F0EDA" w:rsidRDefault="00E008C1" w:rsidP="00E008C1">
            <w:pPr>
              <w:pStyle w:val="BodyText"/>
              <w:spacing w:line="256" w:lineRule="auto"/>
              <w:rPr>
                <w:rFonts w:ascii="Roboto" w:eastAsia="Roboto" w:hAnsi="Roboto" w:cs="Roboto"/>
                <w:lang w:val="en-US"/>
              </w:rPr>
            </w:pPr>
            <w:r w:rsidRPr="003F0EDA">
              <w:t>Earth and Space</w:t>
            </w:r>
          </w:p>
        </w:tc>
        <w:tc>
          <w:tcPr>
            <w:tcW w:w="6993" w:type="dxa"/>
          </w:tcPr>
          <w:p w14:paraId="57093BF2" w14:textId="77777777" w:rsidR="0016118E" w:rsidRPr="003F0EDA" w:rsidRDefault="0016118E" w:rsidP="0016118E">
            <w:r w:rsidRPr="003F0EDA">
              <w:t>Plants</w:t>
            </w:r>
          </w:p>
          <w:p w14:paraId="184DA422" w14:textId="77777777" w:rsidR="0016118E" w:rsidRPr="003F0EDA" w:rsidRDefault="0016118E" w:rsidP="0016118E">
            <w:r w:rsidRPr="003F0EDA">
              <w:rPr>
                <w:highlight w:val="yellow"/>
              </w:rPr>
              <w:t>Living Things and Their Habitats</w:t>
            </w:r>
          </w:p>
          <w:p w14:paraId="759E716F" w14:textId="77777777" w:rsidR="0016118E" w:rsidRPr="003F0EDA" w:rsidRDefault="0016118E" w:rsidP="0016118E">
            <w:r w:rsidRPr="003F0EDA">
              <w:t>Animals Including Humans</w:t>
            </w:r>
          </w:p>
          <w:p w14:paraId="5A729B4B" w14:textId="77777777" w:rsidR="0016118E" w:rsidRPr="003F0EDA" w:rsidRDefault="0016118E" w:rsidP="0016118E">
            <w:r w:rsidRPr="003F0EDA">
              <w:t>Evolution and Inheritance</w:t>
            </w:r>
          </w:p>
          <w:p w14:paraId="79BC82B4" w14:textId="77777777" w:rsidR="0016118E" w:rsidRPr="003F0EDA" w:rsidRDefault="0016118E" w:rsidP="0016118E">
            <w:r w:rsidRPr="003F0EDA">
              <w:t>Seasonal Changes</w:t>
            </w:r>
          </w:p>
          <w:p w14:paraId="4FEF3A43" w14:textId="77777777" w:rsidR="0016118E" w:rsidRPr="003F0EDA" w:rsidRDefault="0016118E" w:rsidP="0016118E">
            <w:r w:rsidRPr="003F0EDA">
              <w:t xml:space="preserve">Materials </w:t>
            </w:r>
          </w:p>
          <w:p w14:paraId="279AF462" w14:textId="77777777" w:rsidR="0016118E" w:rsidRPr="003F0EDA" w:rsidRDefault="0016118E" w:rsidP="0016118E">
            <w:r w:rsidRPr="003F0EDA">
              <w:t>Rocks</w:t>
            </w:r>
          </w:p>
          <w:p w14:paraId="7E9E177C" w14:textId="77777777" w:rsidR="0016118E" w:rsidRPr="003F0EDA" w:rsidRDefault="0016118E" w:rsidP="0016118E">
            <w:r w:rsidRPr="003F0EDA">
              <w:t>Light</w:t>
            </w:r>
          </w:p>
          <w:p w14:paraId="4FF38473" w14:textId="77777777" w:rsidR="00E008C1" w:rsidRPr="003F0EDA" w:rsidRDefault="00E008C1" w:rsidP="00E008C1">
            <w:r w:rsidRPr="003F0EDA">
              <w:t>Forces</w:t>
            </w:r>
          </w:p>
          <w:p w14:paraId="4C2CFD1A" w14:textId="77777777" w:rsidR="00E008C1" w:rsidRPr="003F0EDA" w:rsidRDefault="00E008C1" w:rsidP="00E008C1">
            <w:r w:rsidRPr="003F0EDA">
              <w:t xml:space="preserve">Sound </w:t>
            </w:r>
          </w:p>
          <w:p w14:paraId="74F6B9AA" w14:textId="77777777" w:rsidR="00E008C1" w:rsidRPr="003F0EDA" w:rsidRDefault="00E008C1" w:rsidP="00E008C1">
            <w:r w:rsidRPr="003F0EDA">
              <w:t>Electricity</w:t>
            </w:r>
          </w:p>
          <w:p w14:paraId="36DD88F4" w14:textId="383DAC30" w:rsidR="008D1ABA" w:rsidRPr="003F0EDA" w:rsidRDefault="00E008C1" w:rsidP="00E008C1">
            <w:pPr>
              <w:ind w:right="170"/>
            </w:pPr>
            <w:r w:rsidRPr="003F0EDA">
              <w:t>Earth and Space</w:t>
            </w:r>
          </w:p>
        </w:tc>
      </w:tr>
      <w:tr w:rsidR="001B7944" w14:paraId="73661A2C" w14:textId="77777777" w:rsidTr="00AF55CD">
        <w:trPr>
          <w:trHeight w:val="418"/>
        </w:trPr>
        <w:tc>
          <w:tcPr>
            <w:tcW w:w="1838" w:type="dxa"/>
          </w:tcPr>
          <w:p w14:paraId="6B65C782" w14:textId="77777777" w:rsidR="00177779" w:rsidRPr="001B7944" w:rsidRDefault="001B7944" w:rsidP="00B5263A">
            <w:pPr>
              <w:rPr>
                <w:b/>
                <w:color w:val="000000" w:themeColor="text1"/>
              </w:rPr>
            </w:pPr>
            <w:r w:rsidRPr="001B7944">
              <w:rPr>
                <w:b/>
                <w:color w:val="000000" w:themeColor="text1"/>
              </w:rPr>
              <w:t>KEY VOCABULARY</w:t>
            </w:r>
          </w:p>
        </w:tc>
        <w:tc>
          <w:tcPr>
            <w:tcW w:w="6993" w:type="dxa"/>
          </w:tcPr>
          <w:p w14:paraId="4730041B" w14:textId="012F43F2" w:rsidR="00177779" w:rsidRPr="003F0EDA" w:rsidRDefault="00E008C1" w:rsidP="00BA4428">
            <w:r w:rsidRPr="003F0EDA">
              <w:t>sound, source, vibrate, vibration, travel, pitch (high, low), volume, faint, quiet, loud, insulation</w:t>
            </w:r>
          </w:p>
        </w:tc>
        <w:tc>
          <w:tcPr>
            <w:tcW w:w="6993" w:type="dxa"/>
          </w:tcPr>
          <w:p w14:paraId="181A4EB6" w14:textId="5F6B1474" w:rsidR="00177779" w:rsidRPr="003F0EDA" w:rsidRDefault="00EC01C9" w:rsidP="00054BBC">
            <w:r w:rsidRPr="003F0EDA">
              <w:t>electricity, electrical appliance/device, mains, plug, electrical circuit, complete circuit, component, cell, battery, positive, negative, connect/connections, loose connection, short circuit, crocodile clip, bulb, switch, buzzer, motor, conductor, insulator, metal, non-metal, symbol</w:t>
            </w:r>
          </w:p>
        </w:tc>
        <w:tc>
          <w:tcPr>
            <w:tcW w:w="6993" w:type="dxa"/>
          </w:tcPr>
          <w:p w14:paraId="444A59DC" w14:textId="34CA03F5" w:rsidR="00177779" w:rsidRPr="003F0EDA" w:rsidRDefault="00EC01C9" w:rsidP="0070760E">
            <w:r w:rsidRPr="003F0EDA">
              <w:t>classification, classification keys, environment, habitat, human impact, positive, negative, migrate, hibernate</w:t>
            </w:r>
          </w:p>
        </w:tc>
      </w:tr>
      <w:tr w:rsidR="001B7944" w14:paraId="1A8710F4" w14:textId="77777777" w:rsidTr="003F0EDA">
        <w:trPr>
          <w:trHeight w:val="2870"/>
        </w:trPr>
        <w:tc>
          <w:tcPr>
            <w:tcW w:w="1838" w:type="dxa"/>
            <w:shd w:val="clear" w:color="auto" w:fill="B4C6E7" w:themeFill="accent1" w:themeFillTint="66"/>
          </w:tcPr>
          <w:p w14:paraId="2F06EE3D" w14:textId="3EA21212" w:rsidR="001A2593" w:rsidRPr="003F0EDA" w:rsidRDefault="001B7944" w:rsidP="003F0EDA">
            <w:pPr>
              <w:rPr>
                <w:b/>
                <w:color w:val="000000" w:themeColor="text1"/>
              </w:rPr>
            </w:pPr>
            <w:r w:rsidRPr="001B7944">
              <w:rPr>
                <w:b/>
                <w:color w:val="000000" w:themeColor="text1"/>
              </w:rPr>
              <w:t xml:space="preserve">SUBSTANTIVE KNOWLEDGE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Substantive</w:t>
            </w:r>
            <w:r w:rsidR="00E008C1" w:rsidRPr="00F8121D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knowledge</w:t>
            </w:r>
            <w:r w:rsidR="00E008C1" w:rsidRPr="0039497F">
              <w:rPr>
                <w:rFonts w:eastAsia="Calibri" w:cstheme="minorHAnsi"/>
                <w:color w:val="242422"/>
                <w:spacing w:val="-3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refers</w:t>
            </w:r>
            <w:r w:rsidR="00E008C1" w:rsidRPr="0039497F">
              <w:rPr>
                <w:rFonts w:eastAsia="Calibri" w:cstheme="minorHAnsi"/>
                <w:color w:val="242422"/>
                <w:spacing w:val="-3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to</w:t>
            </w:r>
            <w:r w:rsidR="00E008C1" w:rsidRPr="0039497F">
              <w:rPr>
                <w:rFonts w:eastAsia="Calibri" w:cstheme="minorHAnsi"/>
                <w:color w:val="242422"/>
                <w:spacing w:val="-4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the</w:t>
            </w:r>
            <w:r w:rsidR="00E008C1" w:rsidRPr="0039497F">
              <w:rPr>
                <w:rFonts w:eastAsia="Calibri" w:cstheme="minorHAnsi"/>
                <w:color w:val="242422"/>
                <w:spacing w:val="-4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residual</w:t>
            </w:r>
            <w:r w:rsidR="00E008C1" w:rsidRPr="0039497F">
              <w:rPr>
                <w:rFonts w:eastAsia="Calibri" w:cstheme="minorHAnsi"/>
                <w:color w:val="242422"/>
                <w:spacing w:val="-4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knowledge</w:t>
            </w:r>
            <w:r w:rsidR="00E008C1" w:rsidRPr="0039497F">
              <w:rPr>
                <w:rFonts w:eastAsia="Calibri" w:cstheme="minorHAnsi"/>
                <w:color w:val="242422"/>
                <w:spacing w:val="-4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that</w:t>
            </w:r>
            <w:r w:rsidR="00E008C1" w:rsidRPr="0039497F">
              <w:rPr>
                <w:rFonts w:eastAsia="Calibri" w:cstheme="minorHAnsi"/>
                <w:color w:val="242422"/>
                <w:spacing w:val="-4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children</w:t>
            </w:r>
            <w:r w:rsidR="00E008C1" w:rsidRPr="0039497F">
              <w:rPr>
                <w:rFonts w:eastAsia="Calibri" w:cstheme="minorHAnsi"/>
                <w:color w:val="242422"/>
                <w:spacing w:val="-4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should</w:t>
            </w:r>
            <w:r w:rsidR="00E008C1" w:rsidRPr="0039497F">
              <w:rPr>
                <w:rFonts w:eastAsia="Calibri" w:cstheme="minorHAnsi"/>
                <w:color w:val="242422"/>
                <w:spacing w:val="-3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take</w:t>
            </w:r>
            <w:r w:rsidR="00E008C1" w:rsidRPr="0039497F">
              <w:rPr>
                <w:rFonts w:eastAsia="Calibri" w:cstheme="minorHAnsi"/>
                <w:color w:val="242422"/>
                <w:spacing w:val="-3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away</w:t>
            </w:r>
            <w:r w:rsidR="00E008C1" w:rsidRPr="0039497F">
              <w:rPr>
                <w:rFonts w:eastAsia="Calibri" w:cstheme="minorHAnsi"/>
                <w:color w:val="242422"/>
                <w:spacing w:val="-4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from</w:t>
            </w:r>
            <w:r w:rsidR="00E008C1" w:rsidRPr="0039497F">
              <w:rPr>
                <w:rFonts w:eastAsia="Calibri" w:cstheme="minorHAnsi"/>
                <w:color w:val="242422"/>
                <w:spacing w:val="-4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the</w:t>
            </w:r>
            <w:r w:rsidR="00E008C1" w:rsidRPr="00F8121D">
              <w:rPr>
                <w:rFonts w:cstheme="minorHAnsi"/>
                <w:color w:val="242422"/>
                <w:spacing w:val="-4"/>
                <w:sz w:val="16"/>
                <w:szCs w:val="16"/>
              </w:rPr>
              <w:t xml:space="preserve"> </w:t>
            </w:r>
            <w:r w:rsidR="00E008C1" w:rsidRPr="00F8121D">
              <w:rPr>
                <w:rFonts w:cstheme="minorHAnsi"/>
                <w:color w:val="242422"/>
                <w:sz w:val="16"/>
                <w:szCs w:val="16"/>
              </w:rPr>
              <w:t>unit</w:t>
            </w:r>
            <w:r w:rsidR="00E008C1" w:rsidRPr="00F8121D">
              <w:rPr>
                <w:rFonts w:cstheme="minorHAnsi"/>
                <w:color w:val="242422"/>
                <w:spacing w:val="-4"/>
                <w:sz w:val="16"/>
                <w:szCs w:val="16"/>
              </w:rPr>
              <w:t xml:space="preserve"> </w:t>
            </w:r>
            <w:r w:rsidR="00E008C1" w:rsidRPr="00F8121D">
              <w:rPr>
                <w:rFonts w:cstheme="minorHAnsi"/>
                <w:color w:val="242422"/>
                <w:sz w:val="16"/>
                <w:szCs w:val="16"/>
              </w:rPr>
              <w:t>after</w:t>
            </w:r>
            <w:r w:rsidR="00E008C1" w:rsidRPr="00F8121D">
              <w:rPr>
                <w:rFonts w:cstheme="minorHAnsi"/>
                <w:color w:val="242422"/>
                <w:spacing w:val="-4"/>
                <w:sz w:val="16"/>
                <w:szCs w:val="16"/>
              </w:rPr>
              <w:t xml:space="preserve"> </w:t>
            </w:r>
            <w:r w:rsidR="00E008C1" w:rsidRPr="00F8121D">
              <w:rPr>
                <w:rFonts w:cstheme="minorHAnsi"/>
                <w:color w:val="242422"/>
                <w:sz w:val="16"/>
                <w:szCs w:val="16"/>
              </w:rPr>
              <w:t>it</w:t>
            </w:r>
            <w:r w:rsidR="00E008C1" w:rsidRPr="00F8121D">
              <w:rPr>
                <w:rFonts w:cstheme="minorHAnsi"/>
                <w:color w:val="242422"/>
                <w:spacing w:val="-4"/>
                <w:sz w:val="16"/>
                <w:szCs w:val="16"/>
              </w:rPr>
              <w:t xml:space="preserve"> </w:t>
            </w:r>
            <w:r w:rsidR="00E008C1" w:rsidRPr="00F8121D">
              <w:rPr>
                <w:rFonts w:cstheme="minorHAnsi"/>
                <w:color w:val="242422"/>
                <w:sz w:val="16"/>
                <w:szCs w:val="16"/>
              </w:rPr>
              <w:t>has</w:t>
            </w:r>
            <w:r w:rsidR="00E008C1" w:rsidRPr="00F8121D">
              <w:rPr>
                <w:rFonts w:cstheme="minorHAnsi"/>
                <w:color w:val="242422"/>
                <w:spacing w:val="-4"/>
                <w:sz w:val="16"/>
                <w:szCs w:val="16"/>
              </w:rPr>
              <w:t xml:space="preserve"> </w:t>
            </w:r>
            <w:r w:rsidR="00E008C1" w:rsidRPr="00F8121D">
              <w:rPr>
                <w:rFonts w:cstheme="minorHAnsi"/>
                <w:color w:val="242422"/>
                <w:sz w:val="16"/>
                <w:szCs w:val="16"/>
              </w:rPr>
              <w:t>been</w:t>
            </w:r>
            <w:r w:rsidR="00E008C1" w:rsidRPr="00F8121D">
              <w:rPr>
                <w:rFonts w:cstheme="minorHAnsi"/>
                <w:color w:val="242422"/>
                <w:spacing w:val="-4"/>
                <w:sz w:val="16"/>
                <w:szCs w:val="16"/>
              </w:rPr>
              <w:t xml:space="preserve"> </w:t>
            </w:r>
            <w:r w:rsidR="00E008C1" w:rsidRPr="00F8121D">
              <w:rPr>
                <w:rFonts w:cstheme="minorHAnsi"/>
                <w:color w:val="242422"/>
                <w:sz w:val="16"/>
                <w:szCs w:val="16"/>
              </w:rPr>
              <w:t xml:space="preserve">taught. </w:t>
            </w:r>
            <w:r w:rsidR="00E008C1" w:rsidRPr="00F8121D">
              <w:rPr>
                <w:rFonts w:cstheme="minorHAnsi"/>
                <w:sz w:val="16"/>
                <w:szCs w:val="16"/>
              </w:rPr>
              <w:t xml:space="preserve"> </w:t>
            </w:r>
            <w:r w:rsidR="00E008C1" w:rsidRPr="00F8121D">
              <w:rPr>
                <w:rFonts w:cstheme="minorHAnsi"/>
                <w:color w:val="242422"/>
                <w:sz w:val="16"/>
                <w:szCs w:val="16"/>
              </w:rPr>
              <w:t xml:space="preserve">It consists of the core facts </w:t>
            </w:r>
            <w:r w:rsidR="00E008C1">
              <w:rPr>
                <w:rFonts w:cstheme="minorHAnsi"/>
                <w:color w:val="242422"/>
                <w:sz w:val="16"/>
                <w:szCs w:val="16"/>
              </w:rPr>
              <w:t xml:space="preserve">in terms of Scientific knowledge.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In</w:t>
            </w:r>
            <w:r w:rsidR="00E008C1" w:rsidRPr="0039497F">
              <w:rPr>
                <w:rFonts w:eastAsia="Calibri" w:cstheme="minorHAnsi"/>
                <w:color w:val="242422"/>
                <w:spacing w:val="-9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this</w:t>
            </w:r>
            <w:r w:rsidR="00E008C1" w:rsidRPr="0039497F">
              <w:rPr>
                <w:rFonts w:eastAsia="Calibri" w:cstheme="minorHAnsi"/>
                <w:color w:val="242422"/>
                <w:spacing w:val="-9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progression</w:t>
            </w:r>
            <w:r w:rsidR="00E008C1" w:rsidRPr="0039497F">
              <w:rPr>
                <w:rFonts w:eastAsia="Calibri" w:cstheme="minorHAnsi"/>
                <w:color w:val="242422"/>
                <w:spacing w:val="-9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map,</w:t>
            </w:r>
            <w:r w:rsidR="00E008C1" w:rsidRPr="0039497F">
              <w:rPr>
                <w:rFonts w:eastAsia="Calibri" w:cstheme="minorHAnsi"/>
                <w:color w:val="242422"/>
                <w:spacing w:val="-9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you</w:t>
            </w:r>
            <w:r w:rsidR="00E008C1" w:rsidRPr="0039497F">
              <w:rPr>
                <w:rFonts w:eastAsia="Calibri" w:cstheme="minorHAnsi"/>
                <w:color w:val="242422"/>
                <w:spacing w:val="-9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will</w:t>
            </w:r>
            <w:r w:rsidR="00E008C1" w:rsidRPr="0039497F">
              <w:rPr>
                <w:rFonts w:eastAsia="Calibri" w:cstheme="minorHAnsi"/>
                <w:color w:val="242422"/>
                <w:spacing w:val="-9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find</w:t>
            </w:r>
            <w:r w:rsidR="00E008C1" w:rsidRPr="0039497F">
              <w:rPr>
                <w:rFonts w:eastAsia="Calibri" w:cstheme="minorHAnsi"/>
                <w:color w:val="242422"/>
                <w:spacing w:val="-9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a</w:t>
            </w:r>
            <w:r w:rsidR="00E008C1" w:rsidRPr="0039497F">
              <w:rPr>
                <w:rFonts w:eastAsia="Calibri" w:cstheme="minorHAnsi"/>
                <w:color w:val="242422"/>
                <w:spacing w:val="-9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concise</w:t>
            </w:r>
            <w:r w:rsidR="00E008C1" w:rsidRPr="0039497F">
              <w:rPr>
                <w:rFonts w:eastAsia="Calibri" w:cstheme="minorHAnsi"/>
                <w:color w:val="242422"/>
                <w:spacing w:val="-9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summary</w:t>
            </w:r>
            <w:r w:rsidR="00E008C1" w:rsidRPr="0039497F">
              <w:rPr>
                <w:rFonts w:eastAsia="Calibri" w:cstheme="minorHAnsi"/>
                <w:color w:val="242422"/>
                <w:spacing w:val="-9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of</w:t>
            </w:r>
            <w:r w:rsidR="00E008C1" w:rsidRPr="0039497F">
              <w:rPr>
                <w:rFonts w:eastAsia="Calibri" w:cstheme="minorHAnsi"/>
                <w:color w:val="242422"/>
                <w:spacing w:val="-9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the</w:t>
            </w:r>
            <w:r w:rsidR="00E008C1" w:rsidRPr="0039497F">
              <w:rPr>
                <w:rFonts w:eastAsia="Calibri" w:cstheme="minorHAnsi"/>
                <w:color w:val="242422"/>
                <w:spacing w:val="-9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substantive</w:t>
            </w:r>
            <w:r w:rsidR="00E008C1" w:rsidRPr="0039497F">
              <w:rPr>
                <w:rFonts w:eastAsia="Calibri" w:cstheme="minorHAnsi"/>
                <w:color w:val="242422"/>
                <w:spacing w:val="-9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knowledge</w:t>
            </w:r>
            <w:r w:rsidR="00E008C1" w:rsidRPr="0039497F">
              <w:rPr>
                <w:rFonts w:eastAsia="Calibri" w:cstheme="minorHAnsi"/>
                <w:color w:val="242422"/>
                <w:spacing w:val="-9"/>
                <w:sz w:val="16"/>
                <w:szCs w:val="16"/>
                <w:lang w:eastAsia="en-GB"/>
              </w:rPr>
              <w:t xml:space="preserve"> </w:t>
            </w:r>
            <w:r w:rsidR="00E008C1" w:rsidRPr="0039497F">
              <w:rPr>
                <w:rFonts w:eastAsia="Calibri" w:cstheme="minorHAnsi"/>
                <w:color w:val="242422"/>
                <w:sz w:val="16"/>
                <w:szCs w:val="16"/>
                <w:lang w:eastAsia="en-GB"/>
              </w:rPr>
              <w:t>for each unit.</w:t>
            </w:r>
          </w:p>
        </w:tc>
        <w:tc>
          <w:tcPr>
            <w:tcW w:w="6993" w:type="dxa"/>
            <w:shd w:val="clear" w:color="auto" w:fill="B4C6E7" w:themeFill="accent1" w:themeFillTint="66"/>
          </w:tcPr>
          <w:p w14:paraId="29C04A38" w14:textId="77777777" w:rsidR="00207D16" w:rsidRPr="003F0EDA" w:rsidRDefault="00207D16" w:rsidP="00C130F0">
            <w:pPr>
              <w:pStyle w:val="ListParagraph"/>
              <w:numPr>
                <w:ilvl w:val="0"/>
                <w:numId w:val="1"/>
              </w:numPr>
            </w:pPr>
            <w:r w:rsidRPr="003F0EDA">
              <w:t>Knows how to identify how sounds are made, associating some of them with something vibrating.</w:t>
            </w:r>
          </w:p>
          <w:p w14:paraId="50EC03DC" w14:textId="77777777" w:rsidR="00207D16" w:rsidRPr="003F0EDA" w:rsidRDefault="00207D16" w:rsidP="00C130F0">
            <w:pPr>
              <w:pStyle w:val="ListParagraph"/>
              <w:numPr>
                <w:ilvl w:val="0"/>
                <w:numId w:val="1"/>
              </w:numPr>
            </w:pPr>
            <w:r w:rsidRPr="003F0EDA">
              <w:t>Knows that vibrations from sounds travel through a medium to the ear.</w:t>
            </w:r>
          </w:p>
          <w:p w14:paraId="095CEDA3" w14:textId="77777777" w:rsidR="00207D16" w:rsidRPr="003F0EDA" w:rsidRDefault="00207D16" w:rsidP="00C130F0">
            <w:pPr>
              <w:pStyle w:val="ListParagraph"/>
              <w:numPr>
                <w:ilvl w:val="0"/>
                <w:numId w:val="1"/>
              </w:numPr>
            </w:pPr>
            <w:r w:rsidRPr="003F0EDA">
              <w:t>Find patterns between the pitch of a sound and features of the object that produced it.</w:t>
            </w:r>
          </w:p>
          <w:p w14:paraId="7C64F2C3" w14:textId="77777777" w:rsidR="00207D16" w:rsidRPr="003F0EDA" w:rsidRDefault="00207D16" w:rsidP="00C130F0">
            <w:pPr>
              <w:pStyle w:val="ListParagraph"/>
              <w:numPr>
                <w:ilvl w:val="0"/>
                <w:numId w:val="1"/>
              </w:numPr>
            </w:pPr>
            <w:r w:rsidRPr="003F0EDA">
              <w:t>Find patterns between the volume of a sound and the strength of the vibrations that produced it.</w:t>
            </w:r>
          </w:p>
          <w:p w14:paraId="561C6E9B" w14:textId="6979B015" w:rsidR="00177779" w:rsidRPr="003F0EDA" w:rsidRDefault="00207D16" w:rsidP="00C130F0">
            <w:pPr>
              <w:pStyle w:val="ListParagraph"/>
              <w:numPr>
                <w:ilvl w:val="0"/>
                <w:numId w:val="1"/>
              </w:numPr>
            </w:pPr>
            <w:r w:rsidRPr="003F0EDA">
              <w:t>Knows that sounds get fainter as the distance from the sound source increases</w:t>
            </w:r>
          </w:p>
        </w:tc>
        <w:tc>
          <w:tcPr>
            <w:tcW w:w="6993" w:type="dxa"/>
            <w:shd w:val="clear" w:color="auto" w:fill="B4C6E7" w:themeFill="accent1" w:themeFillTint="66"/>
          </w:tcPr>
          <w:p w14:paraId="51FB9B5C" w14:textId="77777777" w:rsidR="00207D16" w:rsidRPr="003F0EDA" w:rsidRDefault="00207D16" w:rsidP="00C130F0">
            <w:pPr>
              <w:pStyle w:val="ListParagraph"/>
              <w:numPr>
                <w:ilvl w:val="0"/>
                <w:numId w:val="1"/>
              </w:numPr>
            </w:pPr>
            <w:r w:rsidRPr="003F0EDA">
              <w:t>Identify common appliances that run on electricity.</w:t>
            </w:r>
          </w:p>
          <w:p w14:paraId="3C840046" w14:textId="77777777" w:rsidR="00207D16" w:rsidRPr="003F0EDA" w:rsidRDefault="00207D16" w:rsidP="00C130F0">
            <w:pPr>
              <w:pStyle w:val="ListParagraph"/>
              <w:numPr>
                <w:ilvl w:val="0"/>
                <w:numId w:val="1"/>
              </w:numPr>
            </w:pPr>
            <w:r w:rsidRPr="003F0EDA">
              <w:t>Construct a simple series electrical circuit, identifying and naming its basic parts, including cells, wires, bulbs, switches and buzzers.</w:t>
            </w:r>
          </w:p>
          <w:p w14:paraId="2F0B4DD4" w14:textId="77777777" w:rsidR="00207D16" w:rsidRPr="003F0EDA" w:rsidRDefault="00207D16" w:rsidP="00C130F0">
            <w:pPr>
              <w:pStyle w:val="ListParagraph"/>
              <w:numPr>
                <w:ilvl w:val="0"/>
                <w:numId w:val="1"/>
              </w:numPr>
            </w:pPr>
            <w:r w:rsidRPr="003F0EDA">
              <w:t>Knows whether or not a lamp will light in a simple series circuit, based on whether or not the lamp is part of a complete loop with a battery.</w:t>
            </w:r>
          </w:p>
          <w:p w14:paraId="36181F7D" w14:textId="77777777" w:rsidR="00207D16" w:rsidRPr="003F0EDA" w:rsidRDefault="00207D16" w:rsidP="00C130F0">
            <w:pPr>
              <w:pStyle w:val="ListParagraph"/>
              <w:numPr>
                <w:ilvl w:val="0"/>
                <w:numId w:val="1"/>
              </w:numPr>
            </w:pPr>
            <w:r w:rsidRPr="003F0EDA">
              <w:t>Knows that a switch opens and closes a circuit and associate this with whether or not a lamp lights in a simple series circuit.</w:t>
            </w:r>
          </w:p>
          <w:p w14:paraId="6837CB19" w14:textId="567CC2BE" w:rsidR="001D305A" w:rsidRPr="003F0EDA" w:rsidRDefault="00207D16" w:rsidP="00C130F0">
            <w:pPr>
              <w:pStyle w:val="ListParagraph"/>
              <w:numPr>
                <w:ilvl w:val="0"/>
                <w:numId w:val="1"/>
              </w:numPr>
            </w:pPr>
            <w:r w:rsidRPr="003F0EDA">
              <w:t>Knows some common conductors and insulators, and associate metals with being good conductors.</w:t>
            </w:r>
          </w:p>
          <w:p w14:paraId="7E576C45" w14:textId="276EDF58" w:rsidR="003368E1" w:rsidRPr="003F0EDA" w:rsidRDefault="003368E1" w:rsidP="00FD75FD">
            <w:pPr>
              <w:pStyle w:val="ListParagraph"/>
              <w:ind w:left="360"/>
            </w:pPr>
          </w:p>
        </w:tc>
        <w:tc>
          <w:tcPr>
            <w:tcW w:w="6993" w:type="dxa"/>
            <w:shd w:val="clear" w:color="auto" w:fill="B4C6E7" w:themeFill="accent1" w:themeFillTint="66"/>
          </w:tcPr>
          <w:p w14:paraId="5BA8E4FC" w14:textId="77777777" w:rsidR="00C130F0" w:rsidRPr="003F0EDA" w:rsidRDefault="00C130F0" w:rsidP="00C130F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0EDA">
              <w:rPr>
                <w:rFonts w:asciiTheme="minorHAnsi" w:hAnsiTheme="minorHAnsi" w:cstheme="minorHAnsi"/>
                <w:sz w:val="22"/>
                <w:szCs w:val="22"/>
              </w:rPr>
              <w:t xml:space="preserve">Knows that living things can be grouped in a variety of ways. </w:t>
            </w:r>
          </w:p>
          <w:p w14:paraId="7965896F" w14:textId="77777777" w:rsidR="00C130F0" w:rsidRPr="003F0EDA" w:rsidRDefault="00C130F0" w:rsidP="00C130F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0EDA">
              <w:rPr>
                <w:rFonts w:asciiTheme="minorHAnsi" w:hAnsiTheme="minorHAnsi" w:cstheme="minorHAnsi"/>
                <w:sz w:val="22"/>
                <w:szCs w:val="22"/>
              </w:rPr>
              <w:t xml:space="preserve">Knows how to use classification keys to help group, identify and name a variety of living things in their local and wider environment. </w:t>
            </w:r>
          </w:p>
          <w:p w14:paraId="47566B1F" w14:textId="77777777" w:rsidR="00C130F0" w:rsidRPr="003F0EDA" w:rsidRDefault="00C130F0" w:rsidP="00C130F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0EDA">
              <w:rPr>
                <w:rFonts w:asciiTheme="minorHAnsi" w:hAnsiTheme="minorHAnsi" w:cstheme="minorHAnsi"/>
                <w:sz w:val="22"/>
                <w:szCs w:val="22"/>
              </w:rPr>
              <w:t xml:space="preserve">Knows that environments can change and that this can sometimes pose dangers to living things. </w:t>
            </w:r>
          </w:p>
          <w:p w14:paraId="6187319C" w14:textId="06D797B3" w:rsidR="003368E1" w:rsidRPr="003F0EDA" w:rsidRDefault="003368E1" w:rsidP="001D305A"/>
        </w:tc>
      </w:tr>
      <w:tr w:rsidR="00C33C19" w14:paraId="43EB22FA" w14:textId="77777777" w:rsidTr="00C7131F">
        <w:trPr>
          <w:trHeight w:val="841"/>
        </w:trPr>
        <w:tc>
          <w:tcPr>
            <w:tcW w:w="1838" w:type="dxa"/>
            <w:shd w:val="clear" w:color="auto" w:fill="FFFF00"/>
          </w:tcPr>
          <w:p w14:paraId="4AA22DF7" w14:textId="77777777" w:rsidR="00C33C19" w:rsidRDefault="00C33C19" w:rsidP="00B526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MAKING CONNECTIONS </w:t>
            </w:r>
          </w:p>
          <w:p w14:paraId="4ACA47F4" w14:textId="6F526770" w:rsidR="00C33C19" w:rsidRPr="001B7944" w:rsidRDefault="00C33C19" w:rsidP="00B5263A">
            <w:pPr>
              <w:rPr>
                <w:b/>
                <w:color w:val="000000" w:themeColor="text1"/>
              </w:rPr>
            </w:pPr>
            <w:r w:rsidRPr="00C33C19">
              <w:rPr>
                <w:b/>
                <w:color w:val="C00000"/>
              </w:rPr>
              <w:t xml:space="preserve">Key knowledge </w:t>
            </w:r>
          </w:p>
        </w:tc>
        <w:tc>
          <w:tcPr>
            <w:tcW w:w="6993" w:type="dxa"/>
            <w:shd w:val="clear" w:color="auto" w:fill="FFFF00"/>
          </w:tcPr>
          <w:p w14:paraId="14926B8C" w14:textId="4EC557E3" w:rsidR="00143BC2" w:rsidRPr="003F0EDA" w:rsidRDefault="00C130F0" w:rsidP="00554173">
            <w:pPr>
              <w:rPr>
                <w:b/>
              </w:rPr>
            </w:pPr>
            <w:r w:rsidRPr="003F0EDA">
              <w:rPr>
                <w:b/>
              </w:rPr>
              <w:t xml:space="preserve">Year </w:t>
            </w:r>
            <w:r w:rsidR="00055CC5" w:rsidRPr="003F0EDA">
              <w:rPr>
                <w:b/>
              </w:rPr>
              <w:t>2</w:t>
            </w:r>
          </w:p>
          <w:p w14:paraId="37FEC445" w14:textId="0D4E57FC" w:rsidR="00C130F0" w:rsidRPr="003F0EDA" w:rsidRDefault="00C130F0" w:rsidP="00C130F0">
            <w:pPr>
              <w:pStyle w:val="ListParagraph"/>
              <w:numPr>
                <w:ilvl w:val="0"/>
                <w:numId w:val="3"/>
              </w:numPr>
            </w:pPr>
            <w:r w:rsidRPr="003F0EDA">
              <w:t>Using our ears to hear different sounds.</w:t>
            </w:r>
          </w:p>
          <w:p w14:paraId="11921373" w14:textId="0E2D8053" w:rsidR="00E008C1" w:rsidRPr="003F0EDA" w:rsidRDefault="00E008C1" w:rsidP="00C130F0">
            <w:pPr>
              <w:pStyle w:val="ListParagraph"/>
              <w:numPr>
                <w:ilvl w:val="0"/>
                <w:numId w:val="3"/>
              </w:numPr>
            </w:pPr>
            <w:r w:rsidRPr="003F0EDA">
              <w:t>Knowing our five senses.</w:t>
            </w:r>
          </w:p>
          <w:p w14:paraId="53D5E382" w14:textId="77777777" w:rsidR="00C130F0" w:rsidRPr="003F0EDA" w:rsidRDefault="00C130F0" w:rsidP="00554173">
            <w:pPr>
              <w:rPr>
                <w:b/>
              </w:rPr>
            </w:pPr>
          </w:p>
          <w:p w14:paraId="6F2F5363" w14:textId="1681976A" w:rsidR="00C33C19" w:rsidRPr="003F0EDA" w:rsidRDefault="00C33C19" w:rsidP="001D305A">
            <w:pPr>
              <w:pStyle w:val="ListParagraph"/>
              <w:ind w:left="357"/>
              <w:rPr>
                <w:rFonts w:ascii="Calibri" w:hAnsi="Calibri" w:cs="Calibri"/>
              </w:rPr>
            </w:pPr>
          </w:p>
        </w:tc>
        <w:tc>
          <w:tcPr>
            <w:tcW w:w="6993" w:type="dxa"/>
            <w:shd w:val="clear" w:color="auto" w:fill="FFFF00"/>
          </w:tcPr>
          <w:p w14:paraId="2C7F8D74" w14:textId="1B812698" w:rsidR="00C130F0" w:rsidRPr="003F0EDA" w:rsidRDefault="00C130F0" w:rsidP="00C130F0">
            <w:pPr>
              <w:rPr>
                <w:b/>
              </w:rPr>
            </w:pPr>
            <w:r w:rsidRPr="003F0EDA">
              <w:rPr>
                <w:b/>
              </w:rPr>
              <w:t>Year 6</w:t>
            </w:r>
          </w:p>
          <w:p w14:paraId="04C46D7C" w14:textId="77777777" w:rsidR="00C130F0" w:rsidRPr="003F0EDA" w:rsidRDefault="00C130F0" w:rsidP="00C130F0">
            <w:pPr>
              <w:pStyle w:val="ListParagraph"/>
              <w:numPr>
                <w:ilvl w:val="0"/>
                <w:numId w:val="4"/>
              </w:numPr>
            </w:pPr>
            <w:r w:rsidRPr="003F0EDA">
              <w:t>Associate the brightness of a lamp or the volume of a buzzer with the number and voltage of cells used in the circuit.</w:t>
            </w:r>
          </w:p>
          <w:p w14:paraId="3A6D162A" w14:textId="29361785" w:rsidR="00C130F0" w:rsidRPr="003F0EDA" w:rsidRDefault="00C130F0" w:rsidP="00476833">
            <w:pPr>
              <w:pStyle w:val="ListParagraph"/>
              <w:numPr>
                <w:ilvl w:val="0"/>
                <w:numId w:val="4"/>
              </w:numPr>
            </w:pPr>
            <w:r w:rsidRPr="003F0EDA">
              <w:t>Compare and give reasons for variations in how components function, including the brightness of bulbs, the loudness of buzzers and the on/off</w:t>
            </w:r>
            <w:r w:rsidR="00476833">
              <w:t xml:space="preserve"> </w:t>
            </w:r>
            <w:bookmarkStart w:id="0" w:name="_GoBack"/>
            <w:bookmarkEnd w:id="0"/>
            <w:r w:rsidRPr="003F0EDA">
              <w:t>position of switches.</w:t>
            </w:r>
          </w:p>
          <w:p w14:paraId="52A409A1" w14:textId="13298201" w:rsidR="00554173" w:rsidRPr="003F0EDA" w:rsidRDefault="00C130F0" w:rsidP="00C130F0">
            <w:pPr>
              <w:pStyle w:val="ListParagraph"/>
              <w:numPr>
                <w:ilvl w:val="0"/>
                <w:numId w:val="4"/>
              </w:numPr>
            </w:pPr>
            <w:r w:rsidRPr="003F0EDA">
              <w:t>Use recognised symbols when representing a simple circuit in a diagram</w:t>
            </w:r>
          </w:p>
        </w:tc>
        <w:tc>
          <w:tcPr>
            <w:tcW w:w="6993" w:type="dxa"/>
            <w:shd w:val="clear" w:color="auto" w:fill="FFFF00"/>
          </w:tcPr>
          <w:p w14:paraId="73F656BC" w14:textId="77777777" w:rsidR="00C130F0" w:rsidRPr="003F0EDA" w:rsidRDefault="00C130F0" w:rsidP="00C130F0">
            <w:pPr>
              <w:rPr>
                <w:b/>
              </w:rPr>
            </w:pPr>
            <w:r w:rsidRPr="003F0EDA">
              <w:rPr>
                <w:b/>
              </w:rPr>
              <w:t>Year 3</w:t>
            </w:r>
          </w:p>
          <w:p w14:paraId="4C6A56F1" w14:textId="38975B4A" w:rsidR="00C130F0" w:rsidRPr="003F0EDA" w:rsidRDefault="004B5B16" w:rsidP="00BD714E">
            <w:pPr>
              <w:pStyle w:val="ListParagraph"/>
              <w:numPr>
                <w:ilvl w:val="0"/>
                <w:numId w:val="6"/>
              </w:numPr>
            </w:pPr>
            <w:r w:rsidRPr="003F0EDA">
              <w:rPr>
                <w:rFonts w:cstheme="minorHAnsi"/>
              </w:rPr>
              <w:t xml:space="preserve">Knows the part that flowers play in the life cycle of flowering plants, including pollination, seed formation and seed dispersal. </w:t>
            </w:r>
          </w:p>
          <w:p w14:paraId="26964414" w14:textId="77777777" w:rsidR="00C130F0" w:rsidRPr="003F0EDA" w:rsidRDefault="00C130F0" w:rsidP="00C130F0">
            <w:pPr>
              <w:rPr>
                <w:b/>
              </w:rPr>
            </w:pPr>
            <w:r w:rsidRPr="003F0EDA">
              <w:rPr>
                <w:b/>
              </w:rPr>
              <w:t>Year 5</w:t>
            </w:r>
          </w:p>
          <w:p w14:paraId="2A140967" w14:textId="77777777" w:rsidR="004B5B16" w:rsidRPr="003F0EDA" w:rsidRDefault="004B5B16" w:rsidP="004B5B1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0EDA">
              <w:rPr>
                <w:rFonts w:asciiTheme="minorHAnsi" w:hAnsiTheme="minorHAnsi" w:cstheme="minorHAnsi"/>
                <w:sz w:val="22"/>
                <w:szCs w:val="22"/>
              </w:rPr>
              <w:t xml:space="preserve">Knows the differences in the life cycles of a mammal, an amphibian, an insect and a bird. </w:t>
            </w:r>
          </w:p>
          <w:p w14:paraId="5DB972C2" w14:textId="77777777" w:rsidR="004B5B16" w:rsidRPr="003F0EDA" w:rsidRDefault="004B5B16" w:rsidP="004B5B1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0EDA">
              <w:rPr>
                <w:rFonts w:asciiTheme="minorHAnsi" w:hAnsiTheme="minorHAnsi" w:cstheme="minorHAnsi"/>
                <w:sz w:val="22"/>
                <w:szCs w:val="22"/>
              </w:rPr>
              <w:t xml:space="preserve">Knows the life process of reproduction in some plants and animals. </w:t>
            </w:r>
          </w:p>
          <w:p w14:paraId="3D4CBC93" w14:textId="65100C51" w:rsidR="00C33C19" w:rsidRPr="003F0EDA" w:rsidRDefault="00C33C19" w:rsidP="0070760E"/>
        </w:tc>
      </w:tr>
      <w:tr w:rsidR="00543698" w14:paraId="5207A1D5" w14:textId="77777777" w:rsidTr="00055CC5">
        <w:trPr>
          <w:trHeight w:val="841"/>
        </w:trPr>
        <w:tc>
          <w:tcPr>
            <w:tcW w:w="1838" w:type="dxa"/>
            <w:shd w:val="clear" w:color="auto" w:fill="FFC000"/>
          </w:tcPr>
          <w:p w14:paraId="328E0B6A" w14:textId="77737839" w:rsidR="00543698" w:rsidRDefault="00543698" w:rsidP="00B526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Working Scientifically </w:t>
            </w:r>
          </w:p>
        </w:tc>
        <w:tc>
          <w:tcPr>
            <w:tcW w:w="6993" w:type="dxa"/>
            <w:shd w:val="clear" w:color="auto" w:fill="FFC000"/>
          </w:tcPr>
          <w:p w14:paraId="5CB42DF5" w14:textId="77777777" w:rsidR="00055CC5" w:rsidRPr="003F0EDA" w:rsidRDefault="00055CC5" w:rsidP="00055CC5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3F0EDA">
              <w:rPr>
                <w:bCs/>
              </w:rPr>
              <w:t>Set up simple practical enquiries, comparative and fair tests. / Use straightforward scientific evidence to answer questions or to support their findings.</w:t>
            </w:r>
          </w:p>
          <w:p w14:paraId="7F708C2F" w14:textId="77777777" w:rsidR="00055CC5" w:rsidRPr="003F0EDA" w:rsidRDefault="00055CC5" w:rsidP="00055CC5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3F0EDA">
              <w:rPr>
                <w:bCs/>
              </w:rPr>
              <w:t xml:space="preserve">Set up simple practical enquiries, comparative and fair tests. </w:t>
            </w:r>
          </w:p>
          <w:p w14:paraId="0753F935" w14:textId="0FF6859D" w:rsidR="00055CC5" w:rsidRPr="003F0EDA" w:rsidRDefault="00055CC5" w:rsidP="00055CC5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3F0EDA">
              <w:rPr>
                <w:bCs/>
              </w:rPr>
              <w:t>Make systematic and careful observations and, where appropriate, take accurate measurements using standard units, using a range of equipment</w:t>
            </w:r>
          </w:p>
          <w:p w14:paraId="4D9B19D3" w14:textId="77777777" w:rsidR="00055CC5" w:rsidRPr="003F0EDA" w:rsidRDefault="00055CC5" w:rsidP="00055CC5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3F0EDA">
              <w:rPr>
                <w:bCs/>
              </w:rPr>
              <w:lastRenderedPageBreak/>
              <w:t xml:space="preserve">including thermometers and data loggers. </w:t>
            </w:r>
          </w:p>
          <w:p w14:paraId="0E58AB9E" w14:textId="78897D5C" w:rsidR="00543698" w:rsidRPr="003F0EDA" w:rsidRDefault="00055CC5" w:rsidP="00055CC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F0EDA">
              <w:rPr>
                <w:bCs/>
              </w:rPr>
              <w:t>Use results to draw simple conclusions, make predictions for new values, suggest improvements and raise further questions.</w:t>
            </w:r>
          </w:p>
        </w:tc>
        <w:tc>
          <w:tcPr>
            <w:tcW w:w="6993" w:type="dxa"/>
            <w:shd w:val="clear" w:color="auto" w:fill="FFC000"/>
          </w:tcPr>
          <w:p w14:paraId="7ABC7229" w14:textId="4883DAB2" w:rsidR="00543698" w:rsidRPr="003F0EDA" w:rsidRDefault="00055CC5" w:rsidP="00055CC5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3F0EDA">
              <w:rPr>
                <w:bCs/>
              </w:rPr>
              <w:lastRenderedPageBreak/>
              <w:t>Use straightforward scientific evidence to answer questions or to support their findings.</w:t>
            </w:r>
          </w:p>
        </w:tc>
        <w:tc>
          <w:tcPr>
            <w:tcW w:w="6993" w:type="dxa"/>
            <w:shd w:val="clear" w:color="auto" w:fill="FFC000"/>
          </w:tcPr>
          <w:p w14:paraId="538B012F" w14:textId="77777777" w:rsidR="00016F1F" w:rsidRPr="003F0EDA" w:rsidRDefault="00016F1F" w:rsidP="00016F1F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3F0EDA">
              <w:rPr>
                <w:bCs/>
              </w:rPr>
              <w:t xml:space="preserve">Ask relevant questions and use different types of scientific inquiries to answer them. </w:t>
            </w:r>
          </w:p>
          <w:p w14:paraId="7979E8E5" w14:textId="5281AB07" w:rsidR="00016F1F" w:rsidRPr="003F0EDA" w:rsidRDefault="00016F1F" w:rsidP="00016F1F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3F0EDA">
              <w:rPr>
                <w:bCs/>
              </w:rPr>
              <w:t xml:space="preserve">Use straight forward scientific evidence to answer questions or to support their findings. </w:t>
            </w:r>
          </w:p>
          <w:p w14:paraId="54E88C48" w14:textId="356566E3" w:rsidR="00016F1F" w:rsidRPr="003F0EDA" w:rsidRDefault="00016F1F" w:rsidP="00016F1F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3F0EDA">
              <w:rPr>
                <w:bCs/>
              </w:rPr>
              <w:t>Gather, record, classify and present data in a variety of ways to help in answering questions.</w:t>
            </w:r>
          </w:p>
          <w:p w14:paraId="785A7FFE" w14:textId="16B95985" w:rsidR="00016F1F" w:rsidRPr="003F0EDA" w:rsidRDefault="00016F1F" w:rsidP="00016F1F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3F0EDA">
              <w:rPr>
                <w:bCs/>
              </w:rPr>
              <w:lastRenderedPageBreak/>
              <w:t xml:space="preserve">Record finding using simple scientific language, drawings, labelled diagrams, keys, bar charts and tables </w:t>
            </w:r>
          </w:p>
          <w:p w14:paraId="2A747DB7" w14:textId="1A62A306" w:rsidR="00543698" w:rsidRPr="003F0EDA" w:rsidRDefault="00543698" w:rsidP="00016F1F">
            <w:pPr>
              <w:rPr>
                <w:b/>
              </w:rPr>
            </w:pPr>
          </w:p>
        </w:tc>
      </w:tr>
    </w:tbl>
    <w:p w14:paraId="4285A704" w14:textId="77777777" w:rsidR="00B76876" w:rsidRDefault="00B76876"/>
    <w:sectPr w:rsidR="00B76876" w:rsidSect="001B7944">
      <w:pgSz w:w="23811" w:h="16838" w:orient="landscape" w:code="8"/>
      <w:pgMar w:top="144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B2D7A"/>
    <w:multiLevelType w:val="hybridMultilevel"/>
    <w:tmpl w:val="B538C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621DBA"/>
    <w:multiLevelType w:val="hybridMultilevel"/>
    <w:tmpl w:val="2AEC2F06"/>
    <w:lvl w:ilvl="0" w:tplc="8FEAAFD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442B1E"/>
    <w:multiLevelType w:val="hybridMultilevel"/>
    <w:tmpl w:val="BC4E718E"/>
    <w:lvl w:ilvl="0" w:tplc="087AAD0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02241F"/>
    <w:multiLevelType w:val="hybridMultilevel"/>
    <w:tmpl w:val="7E18F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7620E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A51008"/>
    <w:multiLevelType w:val="hybridMultilevel"/>
    <w:tmpl w:val="C15EB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CD1340"/>
    <w:multiLevelType w:val="hybridMultilevel"/>
    <w:tmpl w:val="6AFCB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79"/>
    <w:rsid w:val="00016F1F"/>
    <w:rsid w:val="00017296"/>
    <w:rsid w:val="00033978"/>
    <w:rsid w:val="00054BBC"/>
    <w:rsid w:val="00055CC5"/>
    <w:rsid w:val="00143BC2"/>
    <w:rsid w:val="0016118E"/>
    <w:rsid w:val="00177779"/>
    <w:rsid w:val="001A00A4"/>
    <w:rsid w:val="001A2593"/>
    <w:rsid w:val="001B7684"/>
    <w:rsid w:val="001B7944"/>
    <w:rsid w:val="001D305A"/>
    <w:rsid w:val="001E4168"/>
    <w:rsid w:val="00207C1B"/>
    <w:rsid w:val="00207D16"/>
    <w:rsid w:val="002233C9"/>
    <w:rsid w:val="0022653C"/>
    <w:rsid w:val="00246582"/>
    <w:rsid w:val="0030631E"/>
    <w:rsid w:val="003368E1"/>
    <w:rsid w:val="00346AEE"/>
    <w:rsid w:val="0034756D"/>
    <w:rsid w:val="003E7E8E"/>
    <w:rsid w:val="003F0EDA"/>
    <w:rsid w:val="00476833"/>
    <w:rsid w:val="004817F8"/>
    <w:rsid w:val="004B5B16"/>
    <w:rsid w:val="004D41A3"/>
    <w:rsid w:val="004E5125"/>
    <w:rsid w:val="005201FD"/>
    <w:rsid w:val="00543698"/>
    <w:rsid w:val="00554173"/>
    <w:rsid w:val="00601213"/>
    <w:rsid w:val="006113D7"/>
    <w:rsid w:val="006167CB"/>
    <w:rsid w:val="00676DE8"/>
    <w:rsid w:val="00681EEB"/>
    <w:rsid w:val="006D1DBA"/>
    <w:rsid w:val="0070760E"/>
    <w:rsid w:val="008A620B"/>
    <w:rsid w:val="008B270E"/>
    <w:rsid w:val="008B6B3F"/>
    <w:rsid w:val="008D1ABA"/>
    <w:rsid w:val="00921562"/>
    <w:rsid w:val="00927F51"/>
    <w:rsid w:val="0093473E"/>
    <w:rsid w:val="0093772C"/>
    <w:rsid w:val="00974978"/>
    <w:rsid w:val="009E1C73"/>
    <w:rsid w:val="00A42196"/>
    <w:rsid w:val="00A764E3"/>
    <w:rsid w:val="00AC2AF6"/>
    <w:rsid w:val="00AF55CD"/>
    <w:rsid w:val="00B10A9E"/>
    <w:rsid w:val="00B2777A"/>
    <w:rsid w:val="00B355D5"/>
    <w:rsid w:val="00B76876"/>
    <w:rsid w:val="00BA4428"/>
    <w:rsid w:val="00C130F0"/>
    <w:rsid w:val="00C25A1A"/>
    <w:rsid w:val="00C305F2"/>
    <w:rsid w:val="00C33C19"/>
    <w:rsid w:val="00C37E3B"/>
    <w:rsid w:val="00C7131F"/>
    <w:rsid w:val="00CA1603"/>
    <w:rsid w:val="00CC129F"/>
    <w:rsid w:val="00CE2716"/>
    <w:rsid w:val="00D13F82"/>
    <w:rsid w:val="00D2179A"/>
    <w:rsid w:val="00D82C6B"/>
    <w:rsid w:val="00DA4BCC"/>
    <w:rsid w:val="00E008C1"/>
    <w:rsid w:val="00E061C6"/>
    <w:rsid w:val="00E3646D"/>
    <w:rsid w:val="00E92CF0"/>
    <w:rsid w:val="00E97494"/>
    <w:rsid w:val="00EA7676"/>
    <w:rsid w:val="00EC01C9"/>
    <w:rsid w:val="00EE1904"/>
    <w:rsid w:val="00EE5CEC"/>
    <w:rsid w:val="00F63451"/>
    <w:rsid w:val="00F71655"/>
    <w:rsid w:val="00F82E60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4DFE"/>
  <w15:chartTrackingRefBased/>
  <w15:docId w15:val="{FA98FDFA-EF2B-46C3-855F-9FCDF4CF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7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A4B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4BCC"/>
  </w:style>
  <w:style w:type="paragraph" w:styleId="BalloonText">
    <w:name w:val="Balloon Text"/>
    <w:basedOn w:val="Normal"/>
    <w:link w:val="BalloonTextChar"/>
    <w:uiPriority w:val="99"/>
    <w:semiHidden/>
    <w:unhideWhenUsed/>
    <w:rsid w:val="00C3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3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Amanda</dc:creator>
  <cp:keywords/>
  <dc:description/>
  <cp:lastModifiedBy>Clayton, Amanda</cp:lastModifiedBy>
  <cp:revision>4</cp:revision>
  <cp:lastPrinted>2023-03-23T14:17:00Z</cp:lastPrinted>
  <dcterms:created xsi:type="dcterms:W3CDTF">2023-11-30T09:29:00Z</dcterms:created>
  <dcterms:modified xsi:type="dcterms:W3CDTF">2023-11-30T14:22:00Z</dcterms:modified>
</cp:coreProperties>
</file>