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565D" w14:textId="77777777" w:rsidR="002C02E8" w:rsidRPr="001E557D" w:rsidRDefault="002C02E8" w:rsidP="002C02E8">
      <w:pPr>
        <w:rPr>
          <w:rFonts w:cs="Arial"/>
          <w:szCs w:val="24"/>
        </w:rPr>
      </w:pPr>
      <w:bookmarkStart w:id="0" w:name="_GoBack"/>
      <w:bookmarkEnd w:id="0"/>
    </w:p>
    <w:p w14:paraId="19D61ABC" w14:textId="77777777" w:rsidR="002C02E8" w:rsidRPr="001E557D" w:rsidRDefault="002C02E8" w:rsidP="002C02E8">
      <w:pPr>
        <w:rPr>
          <w:rFonts w:cs="Arial"/>
          <w:szCs w:val="24"/>
        </w:rPr>
      </w:pPr>
    </w:p>
    <w:p w14:paraId="45CC55F8" w14:textId="499309B7" w:rsidR="00F85751" w:rsidRPr="001E557D" w:rsidRDefault="00F85751">
      <w:pPr>
        <w:rPr>
          <w:rFonts w:cs="Arial"/>
          <w:szCs w:val="24"/>
        </w:rPr>
      </w:pPr>
    </w:p>
    <w:p w14:paraId="4B0AE35C" w14:textId="5160B759" w:rsidR="0000135F" w:rsidRPr="001E557D" w:rsidRDefault="0000135F" w:rsidP="001E557D">
      <w:pPr>
        <w:rPr>
          <w:rFonts w:cs="Arial"/>
          <w:szCs w:val="24"/>
        </w:rPr>
      </w:pPr>
    </w:p>
    <w:p w14:paraId="0E6B566D" w14:textId="303F97CA" w:rsidR="001E557D" w:rsidRPr="001E557D" w:rsidRDefault="001E557D" w:rsidP="001E557D">
      <w:pPr>
        <w:rPr>
          <w:rFonts w:cs="Arial"/>
          <w:szCs w:val="24"/>
        </w:rPr>
      </w:pPr>
    </w:p>
    <w:p w14:paraId="1C5F2E78" w14:textId="69F842CE" w:rsidR="001E557D" w:rsidRDefault="00FC5AC1" w:rsidP="001E557D">
      <w:pPr>
        <w:rPr>
          <w:rFonts w:cs="Arial"/>
          <w:b/>
          <w:bCs/>
          <w:color w:val="4F81BD" w:themeColor="accent1"/>
          <w:szCs w:val="24"/>
        </w:rPr>
      </w:pPr>
      <w:r>
        <w:rPr>
          <w:noProof/>
        </w:rPr>
        <w:drawing>
          <wp:anchor distT="0" distB="0" distL="114300" distR="114300" simplePos="0" relativeHeight="251658240" behindDoc="0" locked="0" layoutInCell="1" allowOverlap="1" wp14:anchorId="44630B28" wp14:editId="7BA2C1B3">
            <wp:simplePos x="0" y="0"/>
            <wp:positionH relativeFrom="column">
              <wp:posOffset>2218055</wp:posOffset>
            </wp:positionH>
            <wp:positionV relativeFrom="paragraph">
              <wp:posOffset>276860</wp:posOffset>
            </wp:positionV>
            <wp:extent cx="1176655" cy="739775"/>
            <wp:effectExtent l="0" t="0" r="444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655" cy="739775"/>
                    </a:xfrm>
                    <a:prstGeom prst="rect">
                      <a:avLst/>
                    </a:prstGeom>
                    <a:noFill/>
                    <a:ln>
                      <a:noFill/>
                    </a:ln>
                  </pic:spPr>
                </pic:pic>
              </a:graphicData>
            </a:graphic>
          </wp:anchor>
        </w:drawing>
      </w:r>
      <w:r>
        <w:rPr>
          <w:rFonts w:cs="Arial"/>
          <w:b/>
          <w:bCs/>
          <w:color w:val="4F81BD" w:themeColor="accent1"/>
          <w:szCs w:val="24"/>
        </w:rPr>
        <w:t>03</w:t>
      </w:r>
      <w:r w:rsidR="00851F0C">
        <w:rPr>
          <w:rFonts w:cs="Arial"/>
          <w:b/>
          <w:bCs/>
          <w:color w:val="4F81BD" w:themeColor="accent1"/>
          <w:szCs w:val="24"/>
        </w:rPr>
        <w:t>/</w:t>
      </w:r>
      <w:r w:rsidR="000235BB">
        <w:rPr>
          <w:rFonts w:cs="Arial"/>
          <w:b/>
          <w:bCs/>
          <w:color w:val="4F81BD" w:themeColor="accent1"/>
          <w:szCs w:val="24"/>
        </w:rPr>
        <w:t>0</w:t>
      </w:r>
      <w:r>
        <w:rPr>
          <w:rFonts w:cs="Arial"/>
          <w:b/>
          <w:bCs/>
          <w:color w:val="4F81BD" w:themeColor="accent1"/>
          <w:szCs w:val="24"/>
        </w:rPr>
        <w:t>7</w:t>
      </w:r>
      <w:r w:rsidR="00851F0C">
        <w:rPr>
          <w:rFonts w:cs="Arial"/>
          <w:b/>
          <w:bCs/>
          <w:color w:val="4F81BD" w:themeColor="accent1"/>
          <w:szCs w:val="24"/>
        </w:rPr>
        <w:t>/202</w:t>
      </w:r>
      <w:r w:rsidR="000235BB">
        <w:rPr>
          <w:rFonts w:cs="Arial"/>
          <w:b/>
          <w:bCs/>
          <w:color w:val="4F81BD" w:themeColor="accent1"/>
          <w:szCs w:val="24"/>
        </w:rPr>
        <w:t>3</w:t>
      </w:r>
    </w:p>
    <w:p w14:paraId="7D852A35" w14:textId="02D36C89" w:rsidR="000235BB" w:rsidRPr="00364F3C" w:rsidRDefault="000235BB" w:rsidP="001E557D">
      <w:pPr>
        <w:rPr>
          <w:rFonts w:cs="Arial"/>
          <w:b/>
          <w:bCs/>
          <w:color w:val="4F81BD" w:themeColor="accent1"/>
          <w:szCs w:val="24"/>
        </w:rPr>
      </w:pPr>
    </w:p>
    <w:p w14:paraId="19C22421" w14:textId="46F871DE" w:rsidR="001C09E9" w:rsidRPr="00AF708C" w:rsidRDefault="001E557D" w:rsidP="000235BB">
      <w:pPr>
        <w:jc w:val="center"/>
        <w:rPr>
          <w:rFonts w:asciiTheme="minorHAnsi" w:hAnsiTheme="minorHAnsi" w:cstheme="minorHAnsi"/>
          <w:b/>
          <w:bCs/>
          <w:szCs w:val="24"/>
        </w:rPr>
      </w:pPr>
      <w:r w:rsidRPr="00AF708C">
        <w:rPr>
          <w:rFonts w:asciiTheme="minorHAnsi" w:hAnsiTheme="minorHAnsi" w:cstheme="minorHAnsi"/>
          <w:b/>
          <w:bCs/>
          <w:szCs w:val="24"/>
          <w:u w:val="single"/>
        </w:rPr>
        <w:t xml:space="preserve">Lancashire Holiday Activities and Food Programme – </w:t>
      </w:r>
      <w:proofErr w:type="gramStart"/>
      <w:r w:rsidR="00FC5AC1">
        <w:rPr>
          <w:rFonts w:asciiTheme="minorHAnsi" w:hAnsiTheme="minorHAnsi" w:cstheme="minorHAnsi"/>
          <w:b/>
          <w:bCs/>
          <w:szCs w:val="24"/>
          <w:u w:val="single"/>
        </w:rPr>
        <w:t xml:space="preserve">Summer </w:t>
      </w:r>
      <w:r w:rsidR="000235BB" w:rsidRPr="00AF708C">
        <w:rPr>
          <w:rFonts w:asciiTheme="minorHAnsi" w:hAnsiTheme="minorHAnsi" w:cstheme="minorHAnsi"/>
          <w:b/>
          <w:bCs/>
          <w:szCs w:val="24"/>
          <w:u w:val="single"/>
        </w:rPr>
        <w:t xml:space="preserve"> 2023</w:t>
      </w:r>
      <w:proofErr w:type="gramEnd"/>
    </w:p>
    <w:p w14:paraId="6289B074" w14:textId="2DAA780C" w:rsidR="000235BB" w:rsidRPr="00AF708C" w:rsidRDefault="000235BB" w:rsidP="001E557D">
      <w:pPr>
        <w:rPr>
          <w:rFonts w:asciiTheme="minorHAnsi" w:hAnsiTheme="minorHAnsi" w:cstheme="minorHAnsi"/>
          <w:szCs w:val="24"/>
        </w:rPr>
      </w:pPr>
    </w:p>
    <w:p w14:paraId="4255B414" w14:textId="3597DB65" w:rsidR="000235BB" w:rsidRPr="00AF708C" w:rsidRDefault="000235BB" w:rsidP="001E557D">
      <w:pPr>
        <w:rPr>
          <w:rFonts w:asciiTheme="minorHAnsi" w:hAnsiTheme="minorHAnsi" w:cstheme="minorHAnsi"/>
          <w:szCs w:val="24"/>
        </w:rPr>
      </w:pPr>
      <w:r w:rsidRPr="00AF708C">
        <w:rPr>
          <w:rFonts w:asciiTheme="minorHAnsi" w:hAnsiTheme="minorHAnsi" w:cstheme="minorHAnsi"/>
          <w:szCs w:val="24"/>
        </w:rPr>
        <w:t xml:space="preserve">It is likely that you will already have received information from our district teams about the </w:t>
      </w:r>
      <w:r w:rsidR="00B3258F" w:rsidRPr="00AF708C">
        <w:rPr>
          <w:rFonts w:asciiTheme="minorHAnsi" w:hAnsiTheme="minorHAnsi" w:cstheme="minorHAnsi"/>
          <w:szCs w:val="24"/>
        </w:rPr>
        <w:t xml:space="preserve">Holiday Activities and Food Programme for </w:t>
      </w:r>
      <w:r w:rsidR="00FC5AC1">
        <w:rPr>
          <w:rFonts w:asciiTheme="minorHAnsi" w:hAnsiTheme="minorHAnsi" w:cstheme="minorHAnsi"/>
          <w:szCs w:val="24"/>
        </w:rPr>
        <w:t>the summer</w:t>
      </w:r>
      <w:r w:rsidR="00AF708C" w:rsidRPr="00AF708C">
        <w:rPr>
          <w:rFonts w:asciiTheme="minorHAnsi" w:hAnsiTheme="minorHAnsi" w:cstheme="minorHAnsi"/>
          <w:szCs w:val="24"/>
        </w:rPr>
        <w:t>, what</w:t>
      </w:r>
      <w:r w:rsidRPr="00AF708C">
        <w:rPr>
          <w:rFonts w:asciiTheme="minorHAnsi" w:hAnsiTheme="minorHAnsi" w:cstheme="minorHAnsi"/>
          <w:szCs w:val="24"/>
        </w:rPr>
        <w:t xml:space="preserve"> the </w:t>
      </w:r>
      <w:r w:rsidR="00EE3892" w:rsidRPr="00AF708C">
        <w:rPr>
          <w:rFonts w:asciiTheme="minorHAnsi" w:hAnsiTheme="minorHAnsi" w:cstheme="minorHAnsi"/>
          <w:szCs w:val="24"/>
        </w:rPr>
        <w:t>timetable</w:t>
      </w:r>
      <w:r w:rsidRPr="00AF708C">
        <w:rPr>
          <w:rFonts w:asciiTheme="minorHAnsi" w:hAnsiTheme="minorHAnsi" w:cstheme="minorHAnsi"/>
          <w:szCs w:val="24"/>
        </w:rPr>
        <w:t xml:space="preserve"> of activities is in </w:t>
      </w:r>
      <w:r w:rsidR="00A41998" w:rsidRPr="00AF708C">
        <w:rPr>
          <w:rFonts w:asciiTheme="minorHAnsi" w:hAnsiTheme="minorHAnsi" w:cstheme="minorHAnsi"/>
          <w:szCs w:val="24"/>
        </w:rPr>
        <w:t>your</w:t>
      </w:r>
      <w:r w:rsidRPr="00AF708C">
        <w:rPr>
          <w:rFonts w:asciiTheme="minorHAnsi" w:hAnsiTheme="minorHAnsi" w:cstheme="minorHAnsi"/>
          <w:szCs w:val="24"/>
        </w:rPr>
        <w:t xml:space="preserve"> area and how families can book a place for their children.</w:t>
      </w:r>
      <w:r w:rsidR="00EE3892" w:rsidRPr="00AF708C">
        <w:rPr>
          <w:rFonts w:asciiTheme="minorHAnsi" w:hAnsiTheme="minorHAnsi" w:cstheme="minorHAnsi"/>
          <w:szCs w:val="24"/>
        </w:rPr>
        <w:t xml:space="preserve">  If </w:t>
      </w:r>
      <w:r w:rsidR="00A41998" w:rsidRPr="00AF708C">
        <w:rPr>
          <w:rFonts w:asciiTheme="minorHAnsi" w:hAnsiTheme="minorHAnsi" w:cstheme="minorHAnsi"/>
          <w:szCs w:val="24"/>
        </w:rPr>
        <w:t>not,</w:t>
      </w:r>
      <w:r w:rsidR="00EE3892" w:rsidRPr="00AF708C">
        <w:rPr>
          <w:rFonts w:asciiTheme="minorHAnsi" w:hAnsiTheme="minorHAnsi" w:cstheme="minorHAnsi"/>
          <w:szCs w:val="24"/>
        </w:rPr>
        <w:t xml:space="preserve"> please look out for it.</w:t>
      </w:r>
    </w:p>
    <w:p w14:paraId="26E9E1A4" w14:textId="77777777" w:rsidR="00EE3892" w:rsidRPr="00AF708C" w:rsidRDefault="00EE3892" w:rsidP="001E557D">
      <w:pPr>
        <w:rPr>
          <w:rFonts w:asciiTheme="minorHAnsi" w:hAnsiTheme="minorHAnsi" w:cstheme="minorHAnsi"/>
          <w:szCs w:val="24"/>
        </w:rPr>
      </w:pPr>
    </w:p>
    <w:p w14:paraId="3D14BDCD" w14:textId="13E4A865" w:rsidR="000235BB" w:rsidRPr="00AF708C" w:rsidRDefault="000235BB" w:rsidP="001E557D">
      <w:pPr>
        <w:rPr>
          <w:rFonts w:asciiTheme="minorHAnsi" w:hAnsiTheme="minorHAnsi" w:cstheme="minorHAnsi"/>
          <w:szCs w:val="24"/>
        </w:rPr>
      </w:pPr>
      <w:r w:rsidRPr="00AF708C">
        <w:rPr>
          <w:rFonts w:asciiTheme="minorHAnsi" w:hAnsiTheme="minorHAnsi" w:cstheme="minorHAnsi"/>
          <w:szCs w:val="24"/>
        </w:rPr>
        <w:t xml:space="preserve">Each holiday period we are increasing the number of children who take up a </w:t>
      </w:r>
      <w:r w:rsidR="00A41998" w:rsidRPr="00AF708C">
        <w:rPr>
          <w:rFonts w:asciiTheme="minorHAnsi" w:hAnsiTheme="minorHAnsi" w:cstheme="minorHAnsi"/>
          <w:szCs w:val="24"/>
        </w:rPr>
        <w:t xml:space="preserve">HAF </w:t>
      </w:r>
      <w:r w:rsidRPr="00AF708C">
        <w:rPr>
          <w:rFonts w:asciiTheme="minorHAnsi" w:hAnsiTheme="minorHAnsi" w:cstheme="minorHAnsi"/>
          <w:szCs w:val="24"/>
        </w:rPr>
        <w:t>place which is great news, but I think we still have some way to go in ensuring the children who most need a place are the ones that book</w:t>
      </w:r>
      <w:r w:rsidR="00EE3892" w:rsidRPr="00AF708C">
        <w:rPr>
          <w:rFonts w:asciiTheme="minorHAnsi" w:hAnsiTheme="minorHAnsi" w:cstheme="minorHAnsi"/>
          <w:szCs w:val="24"/>
        </w:rPr>
        <w:t xml:space="preserve"> early so they don't miss out and</w:t>
      </w:r>
      <w:r w:rsidRPr="00AF708C">
        <w:rPr>
          <w:rFonts w:asciiTheme="minorHAnsi" w:hAnsiTheme="minorHAnsi" w:cstheme="minorHAnsi"/>
          <w:szCs w:val="24"/>
        </w:rPr>
        <w:t xml:space="preserve"> also </w:t>
      </w:r>
      <w:r w:rsidR="00EE3892" w:rsidRPr="00AF708C">
        <w:rPr>
          <w:rFonts w:asciiTheme="minorHAnsi" w:hAnsiTheme="minorHAnsi" w:cstheme="minorHAnsi"/>
          <w:szCs w:val="24"/>
        </w:rPr>
        <w:t>get</w:t>
      </w:r>
      <w:r w:rsidRPr="00AF708C">
        <w:rPr>
          <w:rFonts w:asciiTheme="minorHAnsi" w:hAnsiTheme="minorHAnsi" w:cstheme="minorHAnsi"/>
          <w:szCs w:val="24"/>
        </w:rPr>
        <w:t xml:space="preserve"> the support and encouragement </w:t>
      </w:r>
      <w:r w:rsidR="00EE3892" w:rsidRPr="00AF708C">
        <w:rPr>
          <w:rFonts w:asciiTheme="minorHAnsi" w:hAnsiTheme="minorHAnsi" w:cstheme="minorHAnsi"/>
          <w:szCs w:val="24"/>
        </w:rPr>
        <w:t xml:space="preserve">they need to take </w:t>
      </w:r>
      <w:r w:rsidRPr="00AF708C">
        <w:rPr>
          <w:rFonts w:asciiTheme="minorHAnsi" w:hAnsiTheme="minorHAnsi" w:cstheme="minorHAnsi"/>
          <w:szCs w:val="24"/>
        </w:rPr>
        <w:t>that place up</w:t>
      </w:r>
      <w:r w:rsidR="00A41998" w:rsidRPr="00AF708C">
        <w:rPr>
          <w:rFonts w:asciiTheme="minorHAnsi" w:hAnsiTheme="minorHAnsi" w:cstheme="minorHAnsi"/>
          <w:szCs w:val="24"/>
        </w:rPr>
        <w:t>.</w:t>
      </w:r>
    </w:p>
    <w:p w14:paraId="14810017" w14:textId="77777777" w:rsidR="00EE3892" w:rsidRPr="00AF708C" w:rsidRDefault="00EE3892" w:rsidP="001E557D">
      <w:pPr>
        <w:rPr>
          <w:rFonts w:asciiTheme="minorHAnsi" w:hAnsiTheme="minorHAnsi" w:cstheme="minorHAnsi"/>
          <w:szCs w:val="24"/>
        </w:rPr>
      </w:pPr>
    </w:p>
    <w:p w14:paraId="488D00B0" w14:textId="0A8E968A" w:rsidR="001E557D" w:rsidRDefault="00EE3892" w:rsidP="001E557D">
      <w:pPr>
        <w:rPr>
          <w:rFonts w:asciiTheme="minorHAnsi" w:hAnsiTheme="minorHAnsi" w:cstheme="minorHAnsi"/>
          <w:szCs w:val="24"/>
        </w:rPr>
      </w:pPr>
      <w:r w:rsidRPr="00AF708C">
        <w:rPr>
          <w:rFonts w:asciiTheme="minorHAnsi" w:hAnsiTheme="minorHAnsi" w:cstheme="minorHAnsi"/>
          <w:szCs w:val="24"/>
        </w:rPr>
        <w:t xml:space="preserve">Schools are absolutely crucial in getting this information to families and children, as this offer is available to those eligible for Free School Meals you are in a position to be able to target the information to the right pupils. We know </w:t>
      </w:r>
      <w:r w:rsidR="00A41998" w:rsidRPr="00AF708C">
        <w:rPr>
          <w:rFonts w:asciiTheme="minorHAnsi" w:hAnsiTheme="minorHAnsi" w:cstheme="minorHAnsi"/>
          <w:szCs w:val="24"/>
        </w:rPr>
        <w:t>in</w:t>
      </w:r>
      <w:r w:rsidRPr="00AF708C">
        <w:rPr>
          <w:rFonts w:asciiTheme="minorHAnsi" w:hAnsiTheme="minorHAnsi" w:cstheme="minorHAnsi"/>
          <w:szCs w:val="24"/>
        </w:rPr>
        <w:t xml:space="preserve"> schools </w:t>
      </w:r>
      <w:r w:rsidR="00A41998" w:rsidRPr="00AF708C">
        <w:rPr>
          <w:rFonts w:asciiTheme="minorHAnsi" w:hAnsiTheme="minorHAnsi" w:cstheme="minorHAnsi"/>
          <w:szCs w:val="24"/>
        </w:rPr>
        <w:t>where there is active promotion of HAF, engagement with</w:t>
      </w:r>
      <w:r w:rsidRPr="00AF708C">
        <w:rPr>
          <w:rFonts w:asciiTheme="minorHAnsi" w:hAnsiTheme="minorHAnsi" w:cstheme="minorHAnsi"/>
          <w:szCs w:val="24"/>
        </w:rPr>
        <w:t xml:space="preserve"> parents to encourage take</w:t>
      </w:r>
      <w:r w:rsidR="00B3258F" w:rsidRPr="00AF708C">
        <w:rPr>
          <w:rFonts w:asciiTheme="minorHAnsi" w:hAnsiTheme="minorHAnsi" w:cstheme="minorHAnsi"/>
          <w:szCs w:val="24"/>
        </w:rPr>
        <w:t>-</w:t>
      </w:r>
      <w:r w:rsidRPr="00AF708C">
        <w:rPr>
          <w:rFonts w:asciiTheme="minorHAnsi" w:hAnsiTheme="minorHAnsi" w:cstheme="minorHAnsi"/>
          <w:szCs w:val="24"/>
        </w:rPr>
        <w:t xml:space="preserve"> up and </w:t>
      </w:r>
      <w:r w:rsidR="00A41998" w:rsidRPr="00AF708C">
        <w:rPr>
          <w:rFonts w:asciiTheme="minorHAnsi" w:hAnsiTheme="minorHAnsi" w:cstheme="minorHAnsi"/>
          <w:szCs w:val="24"/>
        </w:rPr>
        <w:t>where they</w:t>
      </w:r>
      <w:r w:rsidRPr="00AF708C">
        <w:rPr>
          <w:rFonts w:asciiTheme="minorHAnsi" w:hAnsiTheme="minorHAnsi" w:cstheme="minorHAnsi"/>
          <w:szCs w:val="24"/>
        </w:rPr>
        <w:t xml:space="preserve"> have a good knowledge of what the local </w:t>
      </w:r>
      <w:r w:rsidR="00A41998" w:rsidRPr="00AF708C">
        <w:rPr>
          <w:rFonts w:asciiTheme="minorHAnsi" w:hAnsiTheme="minorHAnsi" w:cstheme="minorHAnsi"/>
          <w:szCs w:val="24"/>
        </w:rPr>
        <w:t>offer is, bookings and take</w:t>
      </w:r>
      <w:r w:rsidR="00B3258F" w:rsidRPr="00AF708C">
        <w:rPr>
          <w:rFonts w:asciiTheme="minorHAnsi" w:hAnsiTheme="minorHAnsi" w:cstheme="minorHAnsi"/>
          <w:szCs w:val="24"/>
        </w:rPr>
        <w:t>-</w:t>
      </w:r>
      <w:r w:rsidR="00A41998" w:rsidRPr="00AF708C">
        <w:rPr>
          <w:rFonts w:asciiTheme="minorHAnsi" w:hAnsiTheme="minorHAnsi" w:cstheme="minorHAnsi"/>
          <w:szCs w:val="24"/>
        </w:rPr>
        <w:t xml:space="preserve"> up are high</w:t>
      </w:r>
      <w:r w:rsidR="00B3258F" w:rsidRPr="00AF708C">
        <w:rPr>
          <w:rFonts w:asciiTheme="minorHAnsi" w:hAnsiTheme="minorHAnsi" w:cstheme="minorHAnsi"/>
          <w:szCs w:val="24"/>
        </w:rPr>
        <w:t xml:space="preserve">. </w:t>
      </w:r>
      <w:r w:rsidR="00A41998" w:rsidRPr="00AF708C">
        <w:rPr>
          <w:rFonts w:asciiTheme="minorHAnsi" w:hAnsiTheme="minorHAnsi" w:cstheme="minorHAnsi"/>
          <w:szCs w:val="24"/>
        </w:rPr>
        <w:t>Conversely where</w:t>
      </w:r>
      <w:r w:rsidRPr="00AF708C">
        <w:rPr>
          <w:rFonts w:asciiTheme="minorHAnsi" w:hAnsiTheme="minorHAnsi" w:cstheme="minorHAnsi"/>
          <w:szCs w:val="24"/>
        </w:rPr>
        <w:t xml:space="preserve"> HAF is not given a high profile in </w:t>
      </w:r>
      <w:r w:rsidR="00A41998" w:rsidRPr="00AF708C">
        <w:rPr>
          <w:rFonts w:asciiTheme="minorHAnsi" w:hAnsiTheme="minorHAnsi" w:cstheme="minorHAnsi"/>
          <w:szCs w:val="24"/>
        </w:rPr>
        <w:t>schools, we know there will be less pupils benefitting from the programme.</w:t>
      </w:r>
    </w:p>
    <w:p w14:paraId="5530F072" w14:textId="77777777" w:rsidR="00A41998" w:rsidRPr="00AF708C" w:rsidRDefault="00A41998" w:rsidP="001E557D">
      <w:pPr>
        <w:rPr>
          <w:rFonts w:asciiTheme="minorHAnsi" w:hAnsiTheme="minorHAnsi" w:cstheme="minorHAnsi"/>
          <w:szCs w:val="24"/>
        </w:rPr>
      </w:pPr>
    </w:p>
    <w:p w14:paraId="0E958B01" w14:textId="1909FCFE" w:rsidR="00A41998" w:rsidRPr="00AF708C" w:rsidRDefault="00A41998" w:rsidP="001E557D">
      <w:pPr>
        <w:rPr>
          <w:rFonts w:asciiTheme="minorHAnsi" w:hAnsiTheme="minorHAnsi" w:cstheme="minorHAnsi"/>
          <w:szCs w:val="24"/>
        </w:rPr>
      </w:pPr>
      <w:r w:rsidRPr="00AF708C">
        <w:rPr>
          <w:rFonts w:asciiTheme="minorHAnsi" w:hAnsiTheme="minorHAnsi" w:cstheme="minorHAnsi"/>
          <w:szCs w:val="24"/>
        </w:rPr>
        <w:t xml:space="preserve">What the HAF guidance tells us is that </w:t>
      </w:r>
      <w:r w:rsidR="00367A82" w:rsidRPr="00AF708C">
        <w:rPr>
          <w:rFonts w:asciiTheme="minorHAnsi" w:hAnsiTheme="minorHAnsi" w:cstheme="minorHAnsi"/>
          <w:szCs w:val="24"/>
        </w:rPr>
        <w:t>in households where there is a low-income</w:t>
      </w:r>
      <w:r w:rsidR="00AF152A" w:rsidRPr="00AF708C">
        <w:rPr>
          <w:rFonts w:asciiTheme="minorHAnsi" w:hAnsiTheme="minorHAnsi" w:cstheme="minorHAnsi"/>
          <w:szCs w:val="24"/>
        </w:rPr>
        <w:t>,</w:t>
      </w:r>
      <w:r w:rsidR="00367A82" w:rsidRPr="00AF708C">
        <w:rPr>
          <w:rFonts w:asciiTheme="minorHAnsi" w:hAnsiTheme="minorHAnsi" w:cstheme="minorHAnsi"/>
          <w:szCs w:val="24"/>
        </w:rPr>
        <w:t xml:space="preserve"> holidays can be a stressful time and children are: </w:t>
      </w:r>
    </w:p>
    <w:p w14:paraId="072B6AAE" w14:textId="27A84AF0" w:rsidR="00A41998" w:rsidRPr="00AF708C" w:rsidRDefault="00A41998" w:rsidP="001E557D">
      <w:pPr>
        <w:rPr>
          <w:rFonts w:asciiTheme="minorHAnsi" w:hAnsiTheme="minorHAnsi" w:cstheme="minorHAnsi"/>
          <w:szCs w:val="24"/>
        </w:rPr>
      </w:pPr>
    </w:p>
    <w:p w14:paraId="455CCA2B" w14:textId="77777777" w:rsidR="00367A82" w:rsidRPr="00AF708C" w:rsidRDefault="00367A82" w:rsidP="00367A82">
      <w:pPr>
        <w:numPr>
          <w:ilvl w:val="0"/>
          <w:numId w:val="5"/>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t>less likely to access organised out-of-school activities</w:t>
      </w:r>
    </w:p>
    <w:p w14:paraId="13C4A093" w14:textId="77777777" w:rsidR="00367A82" w:rsidRPr="00AF708C" w:rsidRDefault="00367A82" w:rsidP="00367A82">
      <w:pPr>
        <w:numPr>
          <w:ilvl w:val="0"/>
          <w:numId w:val="5"/>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t>more likely to experience ‘unhealthy holidays’ in terms of nutrition and physical health</w:t>
      </w:r>
    </w:p>
    <w:p w14:paraId="24F2DBBD" w14:textId="775AD865" w:rsidR="00367A82" w:rsidRPr="007351AA" w:rsidRDefault="00367A82" w:rsidP="00367A82">
      <w:pPr>
        <w:numPr>
          <w:ilvl w:val="0"/>
          <w:numId w:val="5"/>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t>more likely to experience social isolation</w:t>
      </w:r>
    </w:p>
    <w:p w14:paraId="7E4F95BA" w14:textId="6CD371E4" w:rsidR="00A41998" w:rsidRPr="00AF708C" w:rsidRDefault="00367A82" w:rsidP="001E557D">
      <w:pPr>
        <w:rPr>
          <w:rFonts w:asciiTheme="minorHAnsi" w:hAnsiTheme="minorHAnsi" w:cstheme="minorHAnsi"/>
          <w:szCs w:val="24"/>
        </w:rPr>
      </w:pPr>
      <w:r w:rsidRPr="00AF708C">
        <w:rPr>
          <w:rFonts w:asciiTheme="minorHAnsi" w:hAnsiTheme="minorHAnsi" w:cstheme="minorHAnsi"/>
          <w:szCs w:val="24"/>
        </w:rPr>
        <w:t xml:space="preserve">This impacts how they return to schools after the </w:t>
      </w:r>
      <w:r w:rsidR="00B3258F" w:rsidRPr="00AF708C">
        <w:rPr>
          <w:rFonts w:asciiTheme="minorHAnsi" w:hAnsiTheme="minorHAnsi" w:cstheme="minorHAnsi"/>
          <w:szCs w:val="24"/>
        </w:rPr>
        <w:t>holidays, with</w:t>
      </w:r>
      <w:r w:rsidRPr="00AF708C">
        <w:rPr>
          <w:rFonts w:asciiTheme="minorHAnsi" w:hAnsiTheme="minorHAnsi" w:cstheme="minorHAnsi"/>
          <w:szCs w:val="24"/>
        </w:rPr>
        <w:t xml:space="preserve"> their ability to settle back into routine</w:t>
      </w:r>
      <w:r w:rsidR="00B3258F" w:rsidRPr="00AF708C">
        <w:rPr>
          <w:rFonts w:asciiTheme="minorHAnsi" w:hAnsiTheme="minorHAnsi" w:cstheme="minorHAnsi"/>
          <w:szCs w:val="24"/>
        </w:rPr>
        <w:t>s</w:t>
      </w:r>
      <w:r w:rsidRPr="00AF708C">
        <w:rPr>
          <w:rFonts w:asciiTheme="minorHAnsi" w:hAnsiTheme="minorHAnsi" w:cstheme="minorHAnsi"/>
          <w:szCs w:val="24"/>
        </w:rPr>
        <w:t xml:space="preserve"> and be ready to learn impaired</w:t>
      </w:r>
      <w:r w:rsidR="007351AA">
        <w:rPr>
          <w:rFonts w:asciiTheme="minorHAnsi" w:hAnsiTheme="minorHAnsi" w:cstheme="minorHAnsi"/>
          <w:szCs w:val="24"/>
        </w:rPr>
        <w:t>.  I have attached a letter here from the DfE to schools explaining the importance of HAF for pupils with low attendance, evidence seems to be suggesting that attendance at HAF clubs can support improved school attendance.</w:t>
      </w:r>
      <w:r w:rsidRPr="00AF708C">
        <w:rPr>
          <w:rFonts w:asciiTheme="minorHAnsi" w:hAnsiTheme="minorHAnsi" w:cstheme="minorHAnsi"/>
          <w:szCs w:val="24"/>
        </w:rPr>
        <w:t xml:space="preserve"> </w:t>
      </w:r>
    </w:p>
    <w:p w14:paraId="4D5D8566" w14:textId="1F941037" w:rsidR="00703F5F" w:rsidRPr="00AF708C" w:rsidRDefault="00367A82" w:rsidP="001C09E9">
      <w:pPr>
        <w:rPr>
          <w:rFonts w:asciiTheme="minorHAnsi" w:hAnsiTheme="minorHAnsi" w:cstheme="minorHAnsi"/>
          <w:szCs w:val="24"/>
        </w:rPr>
      </w:pPr>
      <w:r w:rsidRPr="00AF708C">
        <w:rPr>
          <w:rFonts w:asciiTheme="minorHAnsi" w:hAnsiTheme="minorHAnsi" w:cstheme="minorHAnsi"/>
          <w:szCs w:val="24"/>
        </w:rPr>
        <w:t xml:space="preserve"> The aims of the programme are to ensure children</w:t>
      </w:r>
      <w:r w:rsidR="00B3258F" w:rsidRPr="00AF708C">
        <w:rPr>
          <w:rFonts w:asciiTheme="minorHAnsi" w:hAnsiTheme="minorHAnsi" w:cstheme="minorHAnsi"/>
          <w:szCs w:val="24"/>
        </w:rPr>
        <w:t xml:space="preserve"> are</w:t>
      </w:r>
      <w:r w:rsidRPr="00AF708C">
        <w:rPr>
          <w:rFonts w:asciiTheme="minorHAnsi" w:hAnsiTheme="minorHAnsi" w:cstheme="minorHAnsi"/>
          <w:szCs w:val="24"/>
        </w:rPr>
        <w:t xml:space="preserve">. </w:t>
      </w:r>
    </w:p>
    <w:p w14:paraId="796BCF55" w14:textId="77777777" w:rsidR="00367A82" w:rsidRPr="00AF708C" w:rsidRDefault="00367A82" w:rsidP="001C09E9">
      <w:pPr>
        <w:rPr>
          <w:rFonts w:asciiTheme="minorHAnsi" w:hAnsiTheme="minorHAnsi" w:cstheme="minorHAnsi"/>
          <w:szCs w:val="24"/>
        </w:rPr>
      </w:pPr>
    </w:p>
    <w:p w14:paraId="2F35F96E" w14:textId="77777777" w:rsidR="00367A82" w:rsidRPr="00AF708C" w:rsidRDefault="00367A82" w:rsidP="00367A82">
      <w:pPr>
        <w:numPr>
          <w:ilvl w:val="0"/>
          <w:numId w:val="6"/>
        </w:numPr>
        <w:shd w:val="clear" w:color="auto" w:fill="FFFFFF"/>
        <w:spacing w:after="75"/>
        <w:ind w:left="1020"/>
        <w:rPr>
          <w:rFonts w:asciiTheme="minorHAnsi" w:hAnsiTheme="minorHAnsi" w:cstheme="minorHAnsi"/>
          <w:color w:val="0B0C0C"/>
          <w:szCs w:val="24"/>
          <w:lang w:eastAsia="en-GB"/>
        </w:rPr>
      </w:pPr>
      <w:r w:rsidRPr="00AF708C">
        <w:rPr>
          <w:rFonts w:asciiTheme="minorHAnsi" w:hAnsiTheme="minorHAnsi" w:cstheme="minorHAnsi"/>
          <w:color w:val="0B0C0C"/>
          <w:szCs w:val="24"/>
          <w:lang w:eastAsia="en-GB"/>
        </w:rPr>
        <w:t>r</w:t>
      </w:r>
      <w:r w:rsidRPr="00AF708C">
        <w:rPr>
          <w:rFonts w:asciiTheme="minorHAnsi" w:hAnsiTheme="minorHAnsi" w:cstheme="minorHAnsi"/>
          <w:b/>
          <w:bCs/>
          <w:color w:val="0B0C0C"/>
          <w:szCs w:val="24"/>
          <w:lang w:eastAsia="en-GB"/>
        </w:rPr>
        <w:t>eceiving healthy and nutritious meals</w:t>
      </w:r>
    </w:p>
    <w:p w14:paraId="44AEBC44" w14:textId="77777777" w:rsidR="00367A82" w:rsidRPr="00AF708C" w:rsidRDefault="00367A82" w:rsidP="00367A82">
      <w:pPr>
        <w:numPr>
          <w:ilvl w:val="0"/>
          <w:numId w:val="6"/>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t>maintaining a healthy level of physical activity</w:t>
      </w:r>
    </w:p>
    <w:p w14:paraId="7E79453B" w14:textId="77777777" w:rsidR="00367A82" w:rsidRPr="00AF708C" w:rsidRDefault="00367A82" w:rsidP="00367A82">
      <w:pPr>
        <w:numPr>
          <w:ilvl w:val="0"/>
          <w:numId w:val="6"/>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t>being happy, having fun and meeting new friends</w:t>
      </w:r>
    </w:p>
    <w:p w14:paraId="0D61E20C" w14:textId="77777777" w:rsidR="00367A82" w:rsidRPr="00AF708C" w:rsidRDefault="00367A82" w:rsidP="00367A82">
      <w:pPr>
        <w:numPr>
          <w:ilvl w:val="0"/>
          <w:numId w:val="6"/>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lastRenderedPageBreak/>
        <w:t>developing a greater understanding of food, nutrition and other health-related issues</w:t>
      </w:r>
    </w:p>
    <w:p w14:paraId="7F299257" w14:textId="77777777" w:rsidR="00367A82" w:rsidRPr="00AF708C" w:rsidRDefault="00367A82" w:rsidP="00367A82">
      <w:pPr>
        <w:numPr>
          <w:ilvl w:val="0"/>
          <w:numId w:val="6"/>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t>taking part in fun and engaging activities that support their development</w:t>
      </w:r>
    </w:p>
    <w:p w14:paraId="78E00558" w14:textId="77777777" w:rsidR="00367A82" w:rsidRPr="00AF708C" w:rsidRDefault="00367A82" w:rsidP="00367A82">
      <w:pPr>
        <w:numPr>
          <w:ilvl w:val="0"/>
          <w:numId w:val="6"/>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t>feeling safe and secure</w:t>
      </w:r>
    </w:p>
    <w:p w14:paraId="4539F6FB" w14:textId="77777777" w:rsidR="00367A82" w:rsidRPr="00AF708C" w:rsidRDefault="00367A82" w:rsidP="00367A82">
      <w:pPr>
        <w:numPr>
          <w:ilvl w:val="0"/>
          <w:numId w:val="6"/>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t>getting access to the right support services</w:t>
      </w:r>
    </w:p>
    <w:p w14:paraId="5BC4D851" w14:textId="77777777" w:rsidR="00367A82" w:rsidRPr="00AF708C" w:rsidRDefault="00367A82" w:rsidP="00367A82">
      <w:pPr>
        <w:numPr>
          <w:ilvl w:val="0"/>
          <w:numId w:val="6"/>
        </w:numPr>
        <w:shd w:val="clear" w:color="auto" w:fill="FFFFFF"/>
        <w:spacing w:after="75"/>
        <w:ind w:left="1020"/>
        <w:rPr>
          <w:rFonts w:asciiTheme="minorHAnsi" w:hAnsiTheme="minorHAnsi" w:cstheme="minorHAnsi"/>
          <w:b/>
          <w:bCs/>
          <w:color w:val="0B0C0C"/>
          <w:szCs w:val="24"/>
          <w:lang w:eastAsia="en-GB"/>
        </w:rPr>
      </w:pPr>
      <w:r w:rsidRPr="00AF708C">
        <w:rPr>
          <w:rFonts w:asciiTheme="minorHAnsi" w:hAnsiTheme="minorHAnsi" w:cstheme="minorHAnsi"/>
          <w:b/>
          <w:bCs/>
          <w:color w:val="0B0C0C"/>
          <w:szCs w:val="24"/>
          <w:lang w:eastAsia="en-GB"/>
        </w:rPr>
        <w:t>returning to school feeling engaged and ready to learn</w:t>
      </w:r>
    </w:p>
    <w:p w14:paraId="71F00940" w14:textId="77777777" w:rsidR="001E557D" w:rsidRPr="00AF708C" w:rsidRDefault="001E557D" w:rsidP="001E557D">
      <w:pPr>
        <w:pStyle w:val="Default"/>
        <w:rPr>
          <w:rFonts w:asciiTheme="minorHAnsi" w:hAnsiTheme="minorHAnsi" w:cstheme="minorHAnsi"/>
        </w:rPr>
      </w:pPr>
    </w:p>
    <w:p w14:paraId="209FDABB" w14:textId="28347473" w:rsidR="001E557D" w:rsidRPr="00AF708C" w:rsidRDefault="00367A82" w:rsidP="001E557D">
      <w:pPr>
        <w:pStyle w:val="Default"/>
        <w:rPr>
          <w:rFonts w:asciiTheme="minorHAnsi" w:hAnsiTheme="minorHAnsi" w:cstheme="minorHAnsi"/>
        </w:rPr>
      </w:pPr>
      <w:r w:rsidRPr="00AF708C">
        <w:rPr>
          <w:rFonts w:asciiTheme="minorHAnsi" w:hAnsiTheme="minorHAnsi" w:cstheme="minorHAnsi"/>
        </w:rPr>
        <w:t xml:space="preserve">The Lancashire programme provides a great range of activities and clubs and </w:t>
      </w:r>
      <w:r w:rsidR="00AF152A" w:rsidRPr="00AF708C">
        <w:rPr>
          <w:rFonts w:asciiTheme="minorHAnsi" w:hAnsiTheme="minorHAnsi" w:cstheme="minorHAnsi"/>
        </w:rPr>
        <w:t>is becoming</w:t>
      </w:r>
      <w:r w:rsidRPr="00AF708C">
        <w:rPr>
          <w:rFonts w:asciiTheme="minorHAnsi" w:hAnsiTheme="minorHAnsi" w:cstheme="minorHAnsi"/>
        </w:rPr>
        <w:t xml:space="preserve"> more and more </w:t>
      </w:r>
      <w:r w:rsidR="00B3258F" w:rsidRPr="00AF708C">
        <w:rPr>
          <w:rFonts w:asciiTheme="minorHAnsi" w:hAnsiTheme="minorHAnsi" w:cstheme="minorHAnsi"/>
        </w:rPr>
        <w:t>successful, we</w:t>
      </w:r>
      <w:r w:rsidRPr="00AF708C">
        <w:rPr>
          <w:rFonts w:asciiTheme="minorHAnsi" w:hAnsiTheme="minorHAnsi" w:cstheme="minorHAnsi"/>
        </w:rPr>
        <w:t xml:space="preserve"> have a growing library of case studies and testimonies evidencing the positive impact HAF is making on children's lives. </w:t>
      </w:r>
    </w:p>
    <w:p w14:paraId="22BD76D0" w14:textId="77777777" w:rsidR="00703F5F" w:rsidRPr="00AF708C" w:rsidRDefault="00703F5F" w:rsidP="001E557D">
      <w:pPr>
        <w:pStyle w:val="Default"/>
        <w:rPr>
          <w:rFonts w:asciiTheme="minorHAnsi" w:hAnsiTheme="minorHAnsi" w:cstheme="minorHAnsi"/>
          <w:b/>
          <w:bCs/>
        </w:rPr>
      </w:pPr>
    </w:p>
    <w:p w14:paraId="2F9702CA" w14:textId="71F36D85" w:rsidR="001E557D" w:rsidRPr="00AF708C" w:rsidRDefault="001E557D" w:rsidP="001E557D">
      <w:pPr>
        <w:pStyle w:val="Default"/>
        <w:rPr>
          <w:rFonts w:asciiTheme="minorHAnsi" w:hAnsiTheme="minorHAnsi" w:cstheme="minorHAnsi"/>
          <w:b/>
          <w:bCs/>
        </w:rPr>
      </w:pPr>
      <w:r w:rsidRPr="00AF708C">
        <w:rPr>
          <w:rFonts w:asciiTheme="minorHAnsi" w:hAnsiTheme="minorHAnsi" w:cstheme="minorHAnsi"/>
          <w:b/>
          <w:bCs/>
        </w:rPr>
        <w:t xml:space="preserve">Invitations </w:t>
      </w:r>
    </w:p>
    <w:p w14:paraId="561C6E21" w14:textId="77777777" w:rsidR="001C09E9" w:rsidRPr="00AF708C" w:rsidRDefault="001C09E9" w:rsidP="001E557D">
      <w:pPr>
        <w:pStyle w:val="Default"/>
        <w:rPr>
          <w:rFonts w:asciiTheme="minorHAnsi" w:hAnsiTheme="minorHAnsi" w:cstheme="minorHAnsi"/>
          <w:b/>
          <w:bCs/>
        </w:rPr>
      </w:pPr>
    </w:p>
    <w:p w14:paraId="02EAD296" w14:textId="273EBD68" w:rsidR="00E15932" w:rsidRDefault="001E557D" w:rsidP="001E557D">
      <w:pPr>
        <w:pStyle w:val="Default"/>
        <w:rPr>
          <w:rFonts w:asciiTheme="minorHAnsi" w:hAnsiTheme="minorHAnsi" w:cstheme="minorHAnsi"/>
        </w:rPr>
      </w:pPr>
      <w:r w:rsidRPr="00AF708C">
        <w:rPr>
          <w:rFonts w:asciiTheme="minorHAnsi" w:hAnsiTheme="minorHAnsi" w:cstheme="minorHAnsi"/>
        </w:rPr>
        <w:t>Please pass the HAF invitation</w:t>
      </w:r>
      <w:r w:rsidR="00B23DC0" w:rsidRPr="00AF708C">
        <w:rPr>
          <w:rFonts w:asciiTheme="minorHAnsi" w:hAnsiTheme="minorHAnsi" w:cstheme="minorHAnsi"/>
        </w:rPr>
        <w:t xml:space="preserve"> provided with this message</w:t>
      </w:r>
      <w:r w:rsidRPr="00AF708C">
        <w:rPr>
          <w:rFonts w:asciiTheme="minorHAnsi" w:hAnsiTheme="minorHAnsi" w:cstheme="minorHAnsi"/>
        </w:rPr>
        <w:t xml:space="preserve"> to the families of all FSM pupils in your school, either electronically or </w:t>
      </w:r>
      <w:r w:rsidR="00E54166" w:rsidRPr="00AF708C">
        <w:rPr>
          <w:rFonts w:asciiTheme="minorHAnsi" w:hAnsiTheme="minorHAnsi" w:cstheme="minorHAnsi"/>
        </w:rPr>
        <w:t xml:space="preserve">as </w:t>
      </w:r>
      <w:r w:rsidR="00851F0C" w:rsidRPr="00AF708C">
        <w:rPr>
          <w:rFonts w:asciiTheme="minorHAnsi" w:hAnsiTheme="minorHAnsi" w:cstheme="minorHAnsi"/>
        </w:rPr>
        <w:t xml:space="preserve">printed </w:t>
      </w:r>
      <w:r w:rsidRPr="00AF708C">
        <w:rPr>
          <w:rFonts w:asciiTheme="minorHAnsi" w:hAnsiTheme="minorHAnsi" w:cstheme="minorHAnsi"/>
        </w:rPr>
        <w:t xml:space="preserve">paper copies and encourage them to follow the links </w:t>
      </w:r>
      <w:r w:rsidR="00E15932">
        <w:rPr>
          <w:rFonts w:asciiTheme="minorHAnsi" w:hAnsiTheme="minorHAnsi" w:cstheme="minorHAnsi"/>
        </w:rPr>
        <w:t>which are</w:t>
      </w:r>
      <w:r w:rsidR="0067032A" w:rsidRPr="00AF708C">
        <w:rPr>
          <w:rFonts w:asciiTheme="minorHAnsi" w:hAnsiTheme="minorHAnsi" w:cstheme="minorHAnsi"/>
        </w:rPr>
        <w:t xml:space="preserve"> are </w:t>
      </w:r>
      <w:r w:rsidR="00E15932">
        <w:rPr>
          <w:rFonts w:asciiTheme="minorHAnsi" w:hAnsiTheme="minorHAnsi" w:cstheme="minorHAnsi"/>
        </w:rPr>
        <w:t xml:space="preserve">all live on our webpage to find out what is offer and how to book. </w:t>
      </w:r>
    </w:p>
    <w:p w14:paraId="079D4696" w14:textId="0CA7AECF" w:rsidR="00E15932" w:rsidRDefault="00B3258F" w:rsidP="001E557D">
      <w:pPr>
        <w:pStyle w:val="Default"/>
        <w:rPr>
          <w:rFonts w:asciiTheme="minorHAnsi" w:hAnsiTheme="minorHAnsi" w:cstheme="minorHAnsi"/>
        </w:rPr>
      </w:pPr>
      <w:r w:rsidRPr="00AF708C">
        <w:rPr>
          <w:rFonts w:asciiTheme="minorHAnsi" w:hAnsiTheme="minorHAnsi" w:cstheme="minorHAnsi"/>
        </w:rPr>
        <w:t xml:space="preserve"> </w:t>
      </w:r>
      <w:hyperlink r:id="rId8" w:history="1">
        <w:r w:rsidR="00E15932" w:rsidRPr="00E15932">
          <w:rPr>
            <w:rFonts w:eastAsia="Times New Roman" w:cs="Times New Roman"/>
            <w:color w:val="0000FF"/>
            <w:szCs w:val="20"/>
            <w:u w:val="single"/>
          </w:rPr>
          <w:t>Holiday activities and food programme (HAF) - Lancashire County Council</w:t>
        </w:r>
      </w:hyperlink>
    </w:p>
    <w:p w14:paraId="4F52C477" w14:textId="6994AC27" w:rsidR="001E557D" w:rsidRPr="00AF708C" w:rsidRDefault="00AF152A" w:rsidP="001E557D">
      <w:pPr>
        <w:pStyle w:val="Default"/>
        <w:rPr>
          <w:rFonts w:asciiTheme="minorHAnsi" w:hAnsiTheme="minorHAnsi" w:cstheme="minorHAnsi"/>
        </w:rPr>
      </w:pPr>
      <w:r w:rsidRPr="00AF708C">
        <w:rPr>
          <w:rFonts w:asciiTheme="minorHAnsi" w:hAnsiTheme="minorHAnsi" w:cstheme="minorHAnsi"/>
        </w:rPr>
        <w:t>There are an increasing number of districts using a central booking system which generates codes, these are sent out to schools for you to allocate to pupils eligible for FSM</w:t>
      </w:r>
      <w:r w:rsidR="00B3258F" w:rsidRPr="00AF708C">
        <w:rPr>
          <w:rFonts w:asciiTheme="minorHAnsi" w:hAnsiTheme="minorHAnsi" w:cstheme="minorHAnsi"/>
        </w:rPr>
        <w:t xml:space="preserve">. </w:t>
      </w:r>
      <w:r w:rsidRPr="00AF708C">
        <w:rPr>
          <w:rFonts w:asciiTheme="minorHAnsi" w:hAnsiTheme="minorHAnsi" w:cstheme="minorHAnsi"/>
        </w:rPr>
        <w:t>Please</w:t>
      </w:r>
      <w:r w:rsidR="00AC544D" w:rsidRPr="00AF708C">
        <w:rPr>
          <w:rFonts w:asciiTheme="minorHAnsi" w:hAnsiTheme="minorHAnsi" w:cstheme="minorHAnsi"/>
        </w:rPr>
        <w:t xml:space="preserve"> add the name(s) of the child</w:t>
      </w:r>
      <w:r w:rsidR="0026249E" w:rsidRPr="00AF708C">
        <w:rPr>
          <w:rFonts w:asciiTheme="minorHAnsi" w:hAnsiTheme="minorHAnsi" w:cstheme="minorHAnsi"/>
        </w:rPr>
        <w:t>(ren)</w:t>
      </w:r>
      <w:r w:rsidR="00AC544D" w:rsidRPr="00AF708C">
        <w:rPr>
          <w:rFonts w:asciiTheme="minorHAnsi" w:hAnsiTheme="minorHAnsi" w:cstheme="minorHAnsi"/>
        </w:rPr>
        <w:t xml:space="preserve"> and </w:t>
      </w:r>
      <w:r w:rsidRPr="00AF708C">
        <w:rPr>
          <w:rFonts w:asciiTheme="minorHAnsi" w:hAnsiTheme="minorHAnsi" w:cstheme="minorHAnsi"/>
        </w:rPr>
        <w:t xml:space="preserve">their code where relevant to the invitation </w:t>
      </w:r>
      <w:r w:rsidR="00B3258F" w:rsidRPr="00AF708C">
        <w:rPr>
          <w:rFonts w:asciiTheme="minorHAnsi" w:hAnsiTheme="minorHAnsi" w:cstheme="minorHAnsi"/>
        </w:rPr>
        <w:t>and</w:t>
      </w:r>
      <w:r w:rsidR="00AC544D" w:rsidRPr="00AF708C">
        <w:rPr>
          <w:rFonts w:asciiTheme="minorHAnsi" w:hAnsiTheme="minorHAnsi" w:cstheme="minorHAnsi"/>
        </w:rPr>
        <w:t xml:space="preserve"> save as a PDF before sending </w:t>
      </w:r>
      <w:r w:rsidR="00B3258F" w:rsidRPr="00AF708C">
        <w:rPr>
          <w:rFonts w:asciiTheme="minorHAnsi" w:hAnsiTheme="minorHAnsi" w:cstheme="minorHAnsi"/>
        </w:rPr>
        <w:t>to parents</w:t>
      </w:r>
      <w:r w:rsidR="00AC544D" w:rsidRPr="00AF708C">
        <w:rPr>
          <w:rFonts w:asciiTheme="minorHAnsi" w:hAnsiTheme="minorHAnsi" w:cstheme="minorHAnsi"/>
        </w:rPr>
        <w:t xml:space="preserve">. </w:t>
      </w:r>
      <w:r w:rsidR="0067032A" w:rsidRPr="00AF708C">
        <w:rPr>
          <w:rFonts w:asciiTheme="minorHAnsi" w:hAnsiTheme="minorHAnsi" w:cstheme="minorHAnsi"/>
        </w:rPr>
        <w:t xml:space="preserve"> </w:t>
      </w:r>
      <w:r w:rsidRPr="00AF708C">
        <w:rPr>
          <w:rFonts w:asciiTheme="minorHAnsi" w:hAnsiTheme="minorHAnsi" w:cstheme="minorHAnsi"/>
        </w:rPr>
        <w:t xml:space="preserve">Districts </w:t>
      </w:r>
      <w:r w:rsidR="006340FB" w:rsidRPr="00AF708C">
        <w:rPr>
          <w:rFonts w:asciiTheme="minorHAnsi" w:hAnsiTheme="minorHAnsi" w:cstheme="minorHAnsi"/>
        </w:rPr>
        <w:t xml:space="preserve">may also provide promotional materials for you to pass on to families, please include this invitation to send </w:t>
      </w:r>
      <w:r w:rsidR="00FE2A2E" w:rsidRPr="00AF708C">
        <w:rPr>
          <w:rFonts w:asciiTheme="minorHAnsi" w:hAnsiTheme="minorHAnsi" w:cstheme="minorHAnsi"/>
        </w:rPr>
        <w:t>out at</w:t>
      </w:r>
      <w:r w:rsidR="006340FB" w:rsidRPr="00AF708C">
        <w:rPr>
          <w:rFonts w:asciiTheme="minorHAnsi" w:hAnsiTheme="minorHAnsi" w:cstheme="minorHAnsi"/>
        </w:rPr>
        <w:t xml:space="preserve"> the same time.</w:t>
      </w:r>
    </w:p>
    <w:p w14:paraId="4492028B" w14:textId="77777777" w:rsidR="001C09E9" w:rsidRPr="00AF708C" w:rsidRDefault="001C09E9" w:rsidP="001E557D">
      <w:pPr>
        <w:pStyle w:val="Default"/>
        <w:rPr>
          <w:rFonts w:asciiTheme="minorHAnsi" w:hAnsiTheme="minorHAnsi" w:cstheme="minorHAnsi"/>
        </w:rPr>
      </w:pPr>
    </w:p>
    <w:p w14:paraId="3547F534" w14:textId="575B0F86" w:rsidR="001E557D" w:rsidRPr="00AF708C" w:rsidRDefault="00E15932" w:rsidP="001E557D">
      <w:pPr>
        <w:pStyle w:val="Default"/>
        <w:rPr>
          <w:rFonts w:asciiTheme="minorHAnsi" w:hAnsiTheme="minorHAnsi" w:cstheme="minorHAnsi"/>
        </w:rPr>
      </w:pPr>
      <w:r>
        <w:rPr>
          <w:rFonts w:asciiTheme="minorHAnsi" w:hAnsiTheme="minorHAnsi" w:cstheme="minorHAnsi"/>
        </w:rPr>
        <w:t>C</w:t>
      </w:r>
      <w:r w:rsidR="001E557D" w:rsidRPr="00AF708C">
        <w:rPr>
          <w:rFonts w:asciiTheme="minorHAnsi" w:hAnsiTheme="minorHAnsi" w:cstheme="minorHAnsi"/>
        </w:rPr>
        <w:t xml:space="preserve">hildren who </w:t>
      </w:r>
      <w:r>
        <w:rPr>
          <w:rFonts w:asciiTheme="minorHAnsi" w:hAnsiTheme="minorHAnsi" w:cstheme="minorHAnsi"/>
        </w:rPr>
        <w:t xml:space="preserve">are </w:t>
      </w:r>
      <w:r w:rsidR="001E557D" w:rsidRPr="00AF708C">
        <w:rPr>
          <w:rFonts w:asciiTheme="minorHAnsi" w:hAnsiTheme="minorHAnsi" w:cstheme="minorHAnsi"/>
        </w:rPr>
        <w:t xml:space="preserve">not </w:t>
      </w:r>
      <w:r w:rsidR="00D71FF9" w:rsidRPr="00AF708C">
        <w:rPr>
          <w:rFonts w:asciiTheme="minorHAnsi" w:hAnsiTheme="minorHAnsi" w:cstheme="minorHAnsi"/>
        </w:rPr>
        <w:t xml:space="preserve">be eligible </w:t>
      </w:r>
      <w:r>
        <w:rPr>
          <w:rFonts w:asciiTheme="minorHAnsi" w:hAnsiTheme="minorHAnsi" w:cstheme="minorHAnsi"/>
        </w:rPr>
        <w:t>for</w:t>
      </w:r>
      <w:r w:rsidR="00D71FF9" w:rsidRPr="00AF708C">
        <w:rPr>
          <w:rFonts w:asciiTheme="minorHAnsi" w:hAnsiTheme="minorHAnsi" w:cstheme="minorHAnsi"/>
        </w:rPr>
        <w:t xml:space="preserve"> FSMs</w:t>
      </w:r>
      <w:r w:rsidR="001E557D" w:rsidRPr="00AF708C">
        <w:rPr>
          <w:rFonts w:asciiTheme="minorHAnsi" w:hAnsiTheme="minorHAnsi" w:cstheme="minorHAnsi"/>
        </w:rPr>
        <w:t xml:space="preserve">, </w:t>
      </w:r>
      <w:r>
        <w:rPr>
          <w:rFonts w:asciiTheme="minorHAnsi" w:hAnsiTheme="minorHAnsi" w:cstheme="minorHAnsi"/>
        </w:rPr>
        <w:t xml:space="preserve">but who may need a HAF place as a result of other vulnerabilities or risk factors could still qualify as we are able to offer </w:t>
      </w:r>
      <w:r w:rsidR="006340FB" w:rsidRPr="00AF708C">
        <w:rPr>
          <w:rFonts w:asciiTheme="minorHAnsi" w:hAnsiTheme="minorHAnsi" w:cstheme="minorHAnsi"/>
        </w:rPr>
        <w:t xml:space="preserve">15% of our total places </w:t>
      </w:r>
      <w:r>
        <w:rPr>
          <w:rFonts w:asciiTheme="minorHAnsi" w:hAnsiTheme="minorHAnsi" w:cstheme="minorHAnsi"/>
        </w:rPr>
        <w:t>to such children.</w:t>
      </w:r>
      <w:r w:rsidR="00FE2A2E" w:rsidRPr="00AF708C">
        <w:rPr>
          <w:rFonts w:asciiTheme="minorHAnsi" w:hAnsiTheme="minorHAnsi" w:cstheme="minorHAnsi"/>
        </w:rPr>
        <w:t xml:space="preserve"> </w:t>
      </w:r>
      <w:r w:rsidR="006340FB" w:rsidRPr="00AF708C">
        <w:rPr>
          <w:rFonts w:asciiTheme="minorHAnsi" w:hAnsiTheme="minorHAnsi" w:cstheme="minorHAnsi"/>
        </w:rPr>
        <w:t xml:space="preserve">Some areas are giving additional codes on request for these </w:t>
      </w:r>
      <w:r w:rsidR="00AF152A" w:rsidRPr="00AF708C">
        <w:rPr>
          <w:rFonts w:asciiTheme="minorHAnsi" w:hAnsiTheme="minorHAnsi" w:cstheme="minorHAnsi"/>
        </w:rPr>
        <w:t xml:space="preserve">pupils, </w:t>
      </w:r>
      <w:r w:rsidRPr="00AF708C">
        <w:rPr>
          <w:rFonts w:asciiTheme="minorHAnsi" w:hAnsiTheme="minorHAnsi" w:cstheme="minorHAnsi"/>
        </w:rPr>
        <w:t>if</w:t>
      </w:r>
      <w:r w:rsidR="00932E3C" w:rsidRPr="00AF708C">
        <w:rPr>
          <w:rFonts w:asciiTheme="minorHAnsi" w:hAnsiTheme="minorHAnsi" w:cstheme="minorHAnsi"/>
        </w:rPr>
        <w:t xml:space="preserve"> you</w:t>
      </w:r>
      <w:r w:rsidR="006340FB" w:rsidRPr="00AF708C">
        <w:rPr>
          <w:rFonts w:asciiTheme="minorHAnsi" w:hAnsiTheme="minorHAnsi" w:cstheme="minorHAnsi"/>
        </w:rPr>
        <w:t xml:space="preserve"> believe a </w:t>
      </w:r>
      <w:r w:rsidR="001E557D" w:rsidRPr="00AF708C">
        <w:rPr>
          <w:rFonts w:asciiTheme="minorHAnsi" w:hAnsiTheme="minorHAnsi" w:cstheme="minorHAnsi"/>
        </w:rPr>
        <w:t xml:space="preserve">child </w:t>
      </w:r>
      <w:r w:rsidR="00A53211" w:rsidRPr="00AF708C">
        <w:rPr>
          <w:rFonts w:asciiTheme="minorHAnsi" w:hAnsiTheme="minorHAnsi" w:cstheme="minorHAnsi"/>
        </w:rPr>
        <w:t xml:space="preserve">in your school </w:t>
      </w:r>
      <w:r w:rsidR="006340FB" w:rsidRPr="00AF708C">
        <w:rPr>
          <w:rFonts w:asciiTheme="minorHAnsi" w:hAnsiTheme="minorHAnsi" w:cstheme="minorHAnsi"/>
        </w:rPr>
        <w:t>has an additional need, or a risk factor that means they would benefit from a HAF place please contact your district HAF co-</w:t>
      </w:r>
      <w:r w:rsidR="00FE2A2E" w:rsidRPr="00AF708C">
        <w:rPr>
          <w:rFonts w:asciiTheme="minorHAnsi" w:hAnsiTheme="minorHAnsi" w:cstheme="minorHAnsi"/>
        </w:rPr>
        <w:t>ordinator.</w:t>
      </w:r>
    </w:p>
    <w:p w14:paraId="3D571BD0" w14:textId="77777777" w:rsidR="006E041F" w:rsidRPr="00AF708C" w:rsidRDefault="006E041F" w:rsidP="001E557D">
      <w:pPr>
        <w:pStyle w:val="Default"/>
        <w:rPr>
          <w:rFonts w:asciiTheme="minorHAnsi" w:hAnsiTheme="minorHAnsi" w:cstheme="minorHAnsi"/>
        </w:rPr>
      </w:pPr>
    </w:p>
    <w:p w14:paraId="48118B4F" w14:textId="1CAF6B6B" w:rsidR="00BC2D8B" w:rsidRPr="00AF708C" w:rsidRDefault="00AF152A" w:rsidP="001E557D">
      <w:pPr>
        <w:autoSpaceDE w:val="0"/>
        <w:autoSpaceDN w:val="0"/>
        <w:adjustRightInd w:val="0"/>
        <w:rPr>
          <w:rFonts w:asciiTheme="minorHAnsi" w:hAnsiTheme="minorHAnsi" w:cstheme="minorHAnsi"/>
          <w:color w:val="000000"/>
          <w:szCs w:val="24"/>
        </w:rPr>
      </w:pPr>
      <w:r w:rsidRPr="00AF708C">
        <w:rPr>
          <w:rFonts w:asciiTheme="minorHAnsi" w:hAnsiTheme="minorHAnsi" w:cstheme="minorHAnsi"/>
          <w:color w:val="000000"/>
          <w:szCs w:val="24"/>
        </w:rPr>
        <w:t xml:space="preserve">We do still have a problem with </w:t>
      </w:r>
      <w:r w:rsidR="00E15932">
        <w:rPr>
          <w:rFonts w:asciiTheme="minorHAnsi" w:hAnsiTheme="minorHAnsi" w:cstheme="minorHAnsi"/>
          <w:color w:val="000000"/>
          <w:szCs w:val="24"/>
        </w:rPr>
        <w:t>children not turning up when they have a place booked for them</w:t>
      </w:r>
      <w:r w:rsidR="00932E3C" w:rsidRPr="00AF708C">
        <w:rPr>
          <w:rFonts w:asciiTheme="minorHAnsi" w:hAnsiTheme="minorHAnsi" w:cstheme="minorHAnsi"/>
          <w:color w:val="000000"/>
          <w:szCs w:val="24"/>
        </w:rPr>
        <w:t>, it is very likely that there will always be an element of this as places are free and the nature of family life means taking up a place is not always possible, however where there is a large number of did not attends the reputation of the programme is damaged, resource is wasted, and some children are denied a place when they could have attended.   Please encourage parents to only book a place that they intend to use and to cancel that place if their child is unable to attend.   We know that it is often</w:t>
      </w:r>
      <w:r w:rsidR="00FE2A2E" w:rsidRPr="00AF708C">
        <w:rPr>
          <w:rFonts w:asciiTheme="minorHAnsi" w:hAnsiTheme="minorHAnsi" w:cstheme="minorHAnsi"/>
          <w:color w:val="000000"/>
          <w:szCs w:val="24"/>
        </w:rPr>
        <w:t xml:space="preserve"> </w:t>
      </w:r>
      <w:r w:rsidR="001E557D" w:rsidRPr="00AF708C">
        <w:rPr>
          <w:rFonts w:asciiTheme="minorHAnsi" w:hAnsiTheme="minorHAnsi" w:cstheme="minorHAnsi"/>
          <w:color w:val="000000"/>
          <w:szCs w:val="24"/>
        </w:rPr>
        <w:t xml:space="preserve">families </w:t>
      </w:r>
      <w:r w:rsidR="00FE2A2E" w:rsidRPr="00AF708C">
        <w:rPr>
          <w:rFonts w:asciiTheme="minorHAnsi" w:hAnsiTheme="minorHAnsi" w:cstheme="minorHAnsi"/>
          <w:color w:val="000000"/>
          <w:szCs w:val="24"/>
        </w:rPr>
        <w:t>with</w:t>
      </w:r>
      <w:r w:rsidR="001E557D" w:rsidRPr="00AF708C">
        <w:rPr>
          <w:rFonts w:asciiTheme="minorHAnsi" w:hAnsiTheme="minorHAnsi" w:cstheme="minorHAnsi"/>
          <w:color w:val="000000"/>
          <w:szCs w:val="24"/>
        </w:rPr>
        <w:t xml:space="preserve"> greatest </w:t>
      </w:r>
      <w:r w:rsidR="00932E3C" w:rsidRPr="00AF708C">
        <w:rPr>
          <w:rFonts w:asciiTheme="minorHAnsi" w:hAnsiTheme="minorHAnsi" w:cstheme="minorHAnsi"/>
          <w:color w:val="000000"/>
          <w:szCs w:val="24"/>
        </w:rPr>
        <w:t>need</w:t>
      </w:r>
      <w:r w:rsidR="00FE2A2E" w:rsidRPr="00AF708C">
        <w:rPr>
          <w:rFonts w:asciiTheme="minorHAnsi" w:hAnsiTheme="minorHAnsi" w:cstheme="minorHAnsi"/>
          <w:color w:val="000000"/>
          <w:szCs w:val="24"/>
        </w:rPr>
        <w:t xml:space="preserve"> living in</w:t>
      </w:r>
      <w:r w:rsidR="001E557D" w:rsidRPr="00AF708C">
        <w:rPr>
          <w:rFonts w:asciiTheme="minorHAnsi" w:hAnsiTheme="minorHAnsi" w:cstheme="minorHAnsi"/>
          <w:color w:val="000000"/>
          <w:szCs w:val="24"/>
        </w:rPr>
        <w:t xml:space="preserve"> </w:t>
      </w:r>
      <w:r w:rsidR="00932E3C" w:rsidRPr="00AF708C">
        <w:rPr>
          <w:rFonts w:asciiTheme="minorHAnsi" w:hAnsiTheme="minorHAnsi" w:cstheme="minorHAnsi"/>
          <w:color w:val="000000"/>
          <w:szCs w:val="24"/>
        </w:rPr>
        <w:t xml:space="preserve">challenging </w:t>
      </w:r>
      <w:r w:rsidR="001E557D" w:rsidRPr="00AF708C">
        <w:rPr>
          <w:rFonts w:asciiTheme="minorHAnsi" w:hAnsiTheme="minorHAnsi" w:cstheme="minorHAnsi"/>
          <w:color w:val="000000"/>
          <w:szCs w:val="24"/>
        </w:rPr>
        <w:t xml:space="preserve">circumstances </w:t>
      </w:r>
      <w:r w:rsidR="00FE2A2E" w:rsidRPr="00AF708C">
        <w:rPr>
          <w:rFonts w:asciiTheme="minorHAnsi" w:hAnsiTheme="minorHAnsi" w:cstheme="minorHAnsi"/>
          <w:color w:val="000000"/>
          <w:szCs w:val="24"/>
        </w:rPr>
        <w:t xml:space="preserve">that </w:t>
      </w:r>
      <w:r w:rsidR="00932E3C" w:rsidRPr="00AF708C">
        <w:rPr>
          <w:rFonts w:asciiTheme="minorHAnsi" w:hAnsiTheme="minorHAnsi" w:cstheme="minorHAnsi"/>
          <w:color w:val="000000"/>
          <w:szCs w:val="24"/>
        </w:rPr>
        <w:t>mak</w:t>
      </w:r>
      <w:r w:rsidR="00FE2A2E" w:rsidRPr="00AF708C">
        <w:rPr>
          <w:rFonts w:asciiTheme="minorHAnsi" w:hAnsiTheme="minorHAnsi" w:cstheme="minorHAnsi"/>
          <w:color w:val="000000"/>
          <w:szCs w:val="24"/>
        </w:rPr>
        <w:t>e</w:t>
      </w:r>
      <w:r w:rsidR="001E557D" w:rsidRPr="00AF708C">
        <w:rPr>
          <w:rFonts w:asciiTheme="minorHAnsi" w:hAnsiTheme="minorHAnsi" w:cstheme="minorHAnsi"/>
          <w:color w:val="000000"/>
          <w:szCs w:val="24"/>
        </w:rPr>
        <w:t xml:space="preserve"> getting children to holiday provision </w:t>
      </w:r>
      <w:r w:rsidR="00932E3C" w:rsidRPr="00AF708C">
        <w:rPr>
          <w:rFonts w:asciiTheme="minorHAnsi" w:hAnsiTheme="minorHAnsi" w:cstheme="minorHAnsi"/>
          <w:color w:val="000000"/>
          <w:szCs w:val="24"/>
        </w:rPr>
        <w:t xml:space="preserve">difficult, </w:t>
      </w:r>
      <w:r w:rsidR="00E15932" w:rsidRPr="00AF708C">
        <w:rPr>
          <w:rFonts w:asciiTheme="minorHAnsi" w:hAnsiTheme="minorHAnsi" w:cstheme="minorHAnsi"/>
          <w:color w:val="000000"/>
          <w:szCs w:val="24"/>
        </w:rPr>
        <w:t>wherever</w:t>
      </w:r>
      <w:r w:rsidR="00932E3C" w:rsidRPr="00AF708C">
        <w:rPr>
          <w:rFonts w:asciiTheme="minorHAnsi" w:hAnsiTheme="minorHAnsi" w:cstheme="minorHAnsi"/>
          <w:color w:val="000000"/>
          <w:szCs w:val="24"/>
        </w:rPr>
        <w:t xml:space="preserve"> you </w:t>
      </w:r>
      <w:r w:rsidR="00B3258F" w:rsidRPr="00AF708C">
        <w:rPr>
          <w:rFonts w:asciiTheme="minorHAnsi" w:hAnsiTheme="minorHAnsi" w:cstheme="minorHAnsi"/>
          <w:color w:val="000000"/>
          <w:szCs w:val="24"/>
        </w:rPr>
        <w:t>can please support these pupil</w:t>
      </w:r>
      <w:r w:rsidR="00E15932">
        <w:rPr>
          <w:rFonts w:asciiTheme="minorHAnsi" w:hAnsiTheme="minorHAnsi" w:cstheme="minorHAnsi"/>
          <w:color w:val="000000"/>
          <w:szCs w:val="24"/>
        </w:rPr>
        <w:t>'</w:t>
      </w:r>
      <w:r w:rsidR="00B3258F" w:rsidRPr="00AF708C">
        <w:rPr>
          <w:rFonts w:asciiTheme="minorHAnsi" w:hAnsiTheme="minorHAnsi" w:cstheme="minorHAnsi"/>
          <w:color w:val="000000"/>
          <w:szCs w:val="24"/>
        </w:rPr>
        <w:t>s attendance or work with partner agencies who can help.</w:t>
      </w:r>
      <w:r w:rsidR="00932E3C" w:rsidRPr="00AF708C">
        <w:rPr>
          <w:rFonts w:asciiTheme="minorHAnsi" w:hAnsiTheme="minorHAnsi" w:cstheme="minorHAnsi"/>
          <w:color w:val="000000"/>
          <w:szCs w:val="24"/>
        </w:rPr>
        <w:t xml:space="preserve">  </w:t>
      </w:r>
    </w:p>
    <w:p w14:paraId="0A04D885" w14:textId="76F318AA" w:rsidR="00954D66" w:rsidRPr="00AF708C" w:rsidRDefault="00954D66" w:rsidP="001E557D">
      <w:pPr>
        <w:autoSpaceDE w:val="0"/>
        <w:autoSpaceDN w:val="0"/>
        <w:adjustRightInd w:val="0"/>
        <w:rPr>
          <w:rFonts w:asciiTheme="minorHAnsi" w:hAnsiTheme="minorHAnsi" w:cstheme="minorHAnsi"/>
          <w:color w:val="000000"/>
          <w:szCs w:val="24"/>
        </w:rPr>
      </w:pPr>
    </w:p>
    <w:p w14:paraId="6706345B" w14:textId="02B9D22C" w:rsidR="00954D66" w:rsidRPr="00AF708C" w:rsidRDefault="00851F0C" w:rsidP="001E557D">
      <w:pPr>
        <w:autoSpaceDE w:val="0"/>
        <w:autoSpaceDN w:val="0"/>
        <w:adjustRightInd w:val="0"/>
        <w:rPr>
          <w:rFonts w:asciiTheme="minorHAnsi" w:hAnsiTheme="minorHAnsi" w:cstheme="minorHAnsi"/>
          <w:color w:val="000000"/>
          <w:szCs w:val="24"/>
        </w:rPr>
      </w:pPr>
      <w:r w:rsidRPr="00AF708C">
        <w:rPr>
          <w:rFonts w:asciiTheme="minorHAnsi" w:hAnsiTheme="minorHAnsi" w:cstheme="minorHAnsi"/>
          <w:color w:val="000000"/>
          <w:szCs w:val="24"/>
        </w:rPr>
        <w:t xml:space="preserve">If you are interested in your school being used as a venue for HAF </w:t>
      </w:r>
      <w:r w:rsidR="00364F3C" w:rsidRPr="00AF708C">
        <w:rPr>
          <w:rFonts w:asciiTheme="minorHAnsi" w:hAnsiTheme="minorHAnsi" w:cstheme="minorHAnsi"/>
          <w:color w:val="000000"/>
          <w:szCs w:val="24"/>
        </w:rPr>
        <w:t>provision or</w:t>
      </w:r>
      <w:r w:rsidRPr="00AF708C">
        <w:rPr>
          <w:rFonts w:asciiTheme="minorHAnsi" w:hAnsiTheme="minorHAnsi" w:cstheme="minorHAnsi"/>
          <w:color w:val="000000"/>
          <w:szCs w:val="24"/>
        </w:rPr>
        <w:t xml:space="preserve"> would like your Holiday Club to provide places please contact your HAF Co-ordinator to discuss this, by increasing the number of venues we have we are helping to support increased take up.  </w:t>
      </w:r>
      <w:r w:rsidR="00954D66" w:rsidRPr="00AF708C">
        <w:rPr>
          <w:rFonts w:asciiTheme="minorHAnsi" w:hAnsiTheme="minorHAnsi" w:cstheme="minorHAnsi"/>
          <w:color w:val="000000"/>
          <w:szCs w:val="24"/>
        </w:rPr>
        <w:t>For more information about the Holiday Activities and Food Programme</w:t>
      </w:r>
      <w:r w:rsidR="00EC2D1A" w:rsidRPr="00AF708C">
        <w:rPr>
          <w:rFonts w:asciiTheme="minorHAnsi" w:hAnsiTheme="minorHAnsi" w:cstheme="minorHAnsi"/>
          <w:color w:val="000000"/>
          <w:szCs w:val="24"/>
        </w:rPr>
        <w:t xml:space="preserve"> please</w:t>
      </w:r>
      <w:r w:rsidR="00954D66" w:rsidRPr="00AF708C">
        <w:rPr>
          <w:rFonts w:asciiTheme="minorHAnsi" w:hAnsiTheme="minorHAnsi" w:cstheme="minorHAnsi"/>
          <w:color w:val="000000"/>
          <w:szCs w:val="24"/>
        </w:rPr>
        <w:t xml:space="preserve"> visit:</w:t>
      </w:r>
    </w:p>
    <w:p w14:paraId="3B860F37" w14:textId="74B105C0" w:rsidR="00954D66" w:rsidRPr="00AF708C" w:rsidRDefault="00954D66" w:rsidP="001E557D">
      <w:pPr>
        <w:autoSpaceDE w:val="0"/>
        <w:autoSpaceDN w:val="0"/>
        <w:adjustRightInd w:val="0"/>
        <w:rPr>
          <w:rFonts w:asciiTheme="minorHAnsi" w:hAnsiTheme="minorHAnsi" w:cstheme="minorHAnsi"/>
          <w:szCs w:val="24"/>
        </w:rPr>
      </w:pPr>
    </w:p>
    <w:p w14:paraId="2F0CF2E3" w14:textId="77777777" w:rsidR="00B3258F" w:rsidRPr="00AF708C" w:rsidRDefault="00B3258F" w:rsidP="001E557D">
      <w:pPr>
        <w:autoSpaceDE w:val="0"/>
        <w:autoSpaceDN w:val="0"/>
        <w:adjustRightInd w:val="0"/>
        <w:rPr>
          <w:rStyle w:val="Hyperlink"/>
          <w:rFonts w:asciiTheme="minorHAnsi" w:hAnsiTheme="minorHAnsi" w:cstheme="minorHAnsi"/>
          <w:szCs w:val="24"/>
        </w:rPr>
      </w:pPr>
    </w:p>
    <w:p w14:paraId="7E8B9244" w14:textId="2D804DA6" w:rsidR="00851F0C" w:rsidRDefault="000E3EBD" w:rsidP="001E557D">
      <w:pPr>
        <w:autoSpaceDE w:val="0"/>
        <w:autoSpaceDN w:val="0"/>
        <w:adjustRightInd w:val="0"/>
        <w:rPr>
          <w:rFonts w:asciiTheme="minorHAnsi" w:hAnsiTheme="minorHAnsi" w:cstheme="minorHAnsi"/>
          <w:color w:val="0000FF"/>
          <w:szCs w:val="24"/>
          <w:u w:val="single"/>
        </w:rPr>
      </w:pPr>
      <w:hyperlink r:id="rId9" w:history="1">
        <w:r w:rsidR="00B3258F" w:rsidRPr="00AF708C">
          <w:rPr>
            <w:rFonts w:asciiTheme="minorHAnsi" w:hAnsiTheme="minorHAnsi" w:cstheme="minorHAnsi"/>
            <w:color w:val="0000FF"/>
            <w:szCs w:val="24"/>
            <w:u w:val="single"/>
          </w:rPr>
          <w:t>Holiday activities and food programme 2023 - GOV.UK (www.gov.uk)</w:t>
        </w:r>
      </w:hyperlink>
    </w:p>
    <w:p w14:paraId="2E2FA895" w14:textId="75631658" w:rsidR="0011285B" w:rsidRDefault="0011285B" w:rsidP="001E557D">
      <w:pPr>
        <w:autoSpaceDE w:val="0"/>
        <w:autoSpaceDN w:val="0"/>
        <w:adjustRightInd w:val="0"/>
        <w:rPr>
          <w:rFonts w:asciiTheme="minorHAnsi" w:hAnsiTheme="minorHAnsi" w:cstheme="minorHAnsi"/>
          <w:color w:val="0000FF"/>
          <w:szCs w:val="24"/>
          <w:u w:val="single"/>
        </w:rPr>
      </w:pPr>
    </w:p>
    <w:p w14:paraId="755D3357" w14:textId="6EC1B1C3" w:rsidR="0011285B" w:rsidRDefault="0011285B" w:rsidP="001E557D">
      <w:pPr>
        <w:autoSpaceDE w:val="0"/>
        <w:autoSpaceDN w:val="0"/>
        <w:adjustRightInd w:val="0"/>
        <w:rPr>
          <w:rStyle w:val="Hyperlink"/>
          <w:rFonts w:asciiTheme="minorHAnsi" w:hAnsiTheme="minorHAnsi" w:cstheme="minorHAnsi"/>
          <w:color w:val="auto"/>
          <w:szCs w:val="24"/>
          <w:u w:val="none"/>
        </w:rPr>
      </w:pPr>
      <w:r>
        <w:rPr>
          <w:rStyle w:val="Hyperlink"/>
          <w:rFonts w:asciiTheme="minorHAnsi" w:hAnsiTheme="minorHAnsi" w:cstheme="minorHAnsi"/>
          <w:color w:val="auto"/>
          <w:szCs w:val="24"/>
          <w:u w:val="none"/>
        </w:rPr>
        <w:t xml:space="preserve">We also have a short film to promote HAF please cascade this link to parents and other agencies your school works with </w:t>
      </w:r>
    </w:p>
    <w:p w14:paraId="17CD7590" w14:textId="77777777" w:rsidR="0011285B" w:rsidRPr="0011285B" w:rsidRDefault="0011285B" w:rsidP="001E557D">
      <w:pPr>
        <w:autoSpaceDE w:val="0"/>
        <w:autoSpaceDN w:val="0"/>
        <w:adjustRightInd w:val="0"/>
        <w:rPr>
          <w:rStyle w:val="Hyperlink"/>
          <w:rFonts w:asciiTheme="minorHAnsi" w:hAnsiTheme="minorHAnsi" w:cstheme="minorHAnsi"/>
          <w:color w:val="auto"/>
          <w:szCs w:val="24"/>
          <w:u w:val="none"/>
        </w:rPr>
      </w:pPr>
    </w:p>
    <w:p w14:paraId="19728ABF" w14:textId="77777777" w:rsidR="0011285B" w:rsidRDefault="000E3EBD" w:rsidP="0011285B">
      <w:pPr>
        <w:rPr>
          <w:rFonts w:ascii="Calibri" w:hAnsi="Calibri"/>
          <w:sz w:val="22"/>
        </w:rPr>
      </w:pPr>
      <w:hyperlink r:id="rId10" w:history="1">
        <w:r w:rsidR="0011285B">
          <w:rPr>
            <w:rStyle w:val="Hyperlink"/>
            <w:color w:val="0000FF"/>
          </w:rPr>
          <w:t>Holiday Activity and Food Programme - YouTube</w:t>
        </w:r>
      </w:hyperlink>
    </w:p>
    <w:p w14:paraId="35841653" w14:textId="77777777" w:rsidR="00851F0C" w:rsidRPr="00AF708C" w:rsidRDefault="00851F0C" w:rsidP="001E557D">
      <w:pPr>
        <w:autoSpaceDE w:val="0"/>
        <w:autoSpaceDN w:val="0"/>
        <w:adjustRightInd w:val="0"/>
        <w:rPr>
          <w:rFonts w:asciiTheme="minorHAnsi" w:hAnsiTheme="minorHAnsi" w:cstheme="minorHAnsi"/>
          <w:b/>
          <w:bCs/>
          <w:szCs w:val="24"/>
        </w:rPr>
      </w:pPr>
    </w:p>
    <w:p w14:paraId="274B4B86" w14:textId="2DC08F3E" w:rsidR="00851F0C" w:rsidRPr="00AF708C" w:rsidRDefault="001E557D" w:rsidP="001E557D">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 xml:space="preserve">HAF district co-ordinators </w:t>
      </w:r>
    </w:p>
    <w:p w14:paraId="0AC7C12C" w14:textId="77777777" w:rsidR="00954D66" w:rsidRPr="00AF708C" w:rsidRDefault="00954D66" w:rsidP="001E557D">
      <w:pPr>
        <w:autoSpaceDE w:val="0"/>
        <w:autoSpaceDN w:val="0"/>
        <w:adjustRightInd w:val="0"/>
        <w:rPr>
          <w:rFonts w:asciiTheme="minorHAnsi" w:hAnsiTheme="minorHAnsi" w:cstheme="minorHAnsi"/>
          <w:szCs w:val="24"/>
        </w:rPr>
      </w:pPr>
    </w:p>
    <w:p w14:paraId="2DFB25A5" w14:textId="4E70B93B" w:rsidR="00954D66" w:rsidRPr="00AF708C" w:rsidRDefault="001E557D" w:rsidP="001E557D">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The approach to HAF processes and booking system varies across districts</w:t>
      </w:r>
      <w:r w:rsidR="00954D66" w:rsidRPr="00AF708C">
        <w:rPr>
          <w:rFonts w:asciiTheme="minorHAnsi" w:hAnsiTheme="minorHAnsi" w:cstheme="minorHAnsi"/>
          <w:szCs w:val="24"/>
        </w:rPr>
        <w:t>. Y</w:t>
      </w:r>
      <w:r w:rsidRPr="00AF708C">
        <w:rPr>
          <w:rFonts w:asciiTheme="minorHAnsi" w:hAnsiTheme="minorHAnsi" w:cstheme="minorHAnsi"/>
          <w:szCs w:val="24"/>
        </w:rPr>
        <w:t>ou and your families may get information from district co-ordinators</w:t>
      </w:r>
      <w:r w:rsidR="00954D66" w:rsidRPr="00AF708C">
        <w:rPr>
          <w:rFonts w:asciiTheme="minorHAnsi" w:hAnsiTheme="minorHAnsi" w:cstheme="minorHAnsi"/>
          <w:szCs w:val="24"/>
        </w:rPr>
        <w:t>, including</w:t>
      </w:r>
      <w:r w:rsidRPr="00AF708C">
        <w:rPr>
          <w:rFonts w:asciiTheme="minorHAnsi" w:hAnsiTheme="minorHAnsi" w:cstheme="minorHAnsi"/>
          <w:szCs w:val="24"/>
        </w:rPr>
        <w:t xml:space="preserve"> how to book places or </w:t>
      </w:r>
      <w:r w:rsidR="00954D66" w:rsidRPr="00AF708C">
        <w:rPr>
          <w:rFonts w:asciiTheme="minorHAnsi" w:hAnsiTheme="minorHAnsi" w:cstheme="minorHAnsi"/>
          <w:szCs w:val="24"/>
        </w:rPr>
        <w:t xml:space="preserve">use </w:t>
      </w:r>
      <w:r w:rsidRPr="00AF708C">
        <w:rPr>
          <w:rFonts w:asciiTheme="minorHAnsi" w:hAnsiTheme="minorHAnsi" w:cstheme="minorHAnsi"/>
          <w:szCs w:val="24"/>
        </w:rPr>
        <w:t>vouchers</w:t>
      </w:r>
      <w:r w:rsidR="00954D66" w:rsidRPr="00AF708C">
        <w:rPr>
          <w:rFonts w:asciiTheme="minorHAnsi" w:hAnsiTheme="minorHAnsi" w:cstheme="minorHAnsi"/>
          <w:szCs w:val="24"/>
        </w:rPr>
        <w:t>. T</w:t>
      </w:r>
      <w:r w:rsidRPr="00AF708C">
        <w:rPr>
          <w:rFonts w:asciiTheme="minorHAnsi" w:hAnsiTheme="minorHAnsi" w:cstheme="minorHAnsi"/>
          <w:szCs w:val="24"/>
        </w:rPr>
        <w:t xml:space="preserve">his </w:t>
      </w:r>
      <w:r w:rsidR="00851F0C" w:rsidRPr="00AF708C">
        <w:rPr>
          <w:rFonts w:asciiTheme="minorHAnsi" w:hAnsiTheme="minorHAnsi" w:cstheme="minorHAnsi"/>
          <w:szCs w:val="24"/>
        </w:rPr>
        <w:t>letter</w:t>
      </w:r>
      <w:r w:rsidRPr="00AF708C">
        <w:rPr>
          <w:rFonts w:asciiTheme="minorHAnsi" w:hAnsiTheme="minorHAnsi" w:cstheme="minorHAnsi"/>
          <w:szCs w:val="24"/>
        </w:rPr>
        <w:t xml:space="preserve"> is to supplement th</w:t>
      </w:r>
      <w:r w:rsidR="00954D66" w:rsidRPr="00AF708C">
        <w:rPr>
          <w:rFonts w:asciiTheme="minorHAnsi" w:hAnsiTheme="minorHAnsi" w:cstheme="minorHAnsi"/>
          <w:szCs w:val="24"/>
        </w:rPr>
        <w:t xml:space="preserve">e information provided </w:t>
      </w:r>
      <w:r w:rsidR="00851F0C" w:rsidRPr="00AF708C">
        <w:rPr>
          <w:rFonts w:asciiTheme="minorHAnsi" w:hAnsiTheme="minorHAnsi" w:cstheme="minorHAnsi"/>
          <w:szCs w:val="24"/>
        </w:rPr>
        <w:t>at a district level</w:t>
      </w:r>
      <w:r w:rsidR="00954D66" w:rsidRPr="00AF708C">
        <w:rPr>
          <w:rFonts w:asciiTheme="minorHAnsi" w:hAnsiTheme="minorHAnsi" w:cstheme="minorHAnsi"/>
          <w:szCs w:val="24"/>
        </w:rPr>
        <w:t>,</w:t>
      </w:r>
      <w:r w:rsidRPr="00AF708C">
        <w:rPr>
          <w:rFonts w:asciiTheme="minorHAnsi" w:hAnsiTheme="minorHAnsi" w:cstheme="minorHAnsi"/>
          <w:szCs w:val="24"/>
        </w:rPr>
        <w:t xml:space="preserve"> not to replace it. </w:t>
      </w:r>
    </w:p>
    <w:p w14:paraId="557EE260" w14:textId="77777777" w:rsidR="00FE2A2E" w:rsidRPr="00AF708C" w:rsidRDefault="00FE2A2E" w:rsidP="001E557D">
      <w:pPr>
        <w:autoSpaceDE w:val="0"/>
        <w:autoSpaceDN w:val="0"/>
        <w:adjustRightInd w:val="0"/>
        <w:rPr>
          <w:rFonts w:asciiTheme="minorHAnsi" w:hAnsiTheme="minorHAnsi" w:cstheme="minorHAnsi"/>
          <w:szCs w:val="24"/>
        </w:rPr>
      </w:pPr>
    </w:p>
    <w:p w14:paraId="7CDF3D18" w14:textId="59AACE5F" w:rsidR="00954D66" w:rsidRPr="00AF708C" w:rsidRDefault="00954D66" w:rsidP="001E557D">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The district contacts are as follows:</w:t>
      </w:r>
    </w:p>
    <w:tbl>
      <w:tblPr>
        <w:tblStyle w:val="TableGrid"/>
        <w:tblW w:w="0" w:type="auto"/>
        <w:tblLook w:val="04A0" w:firstRow="1" w:lastRow="0" w:firstColumn="1" w:lastColumn="0" w:noHBand="0" w:noVBand="1"/>
      </w:tblPr>
      <w:tblGrid>
        <w:gridCol w:w="2446"/>
        <w:gridCol w:w="2388"/>
        <w:gridCol w:w="4569"/>
      </w:tblGrid>
      <w:tr w:rsidR="001E557D" w:rsidRPr="00AF708C" w14:paraId="2EF01D0E" w14:textId="77777777" w:rsidTr="00695308">
        <w:tc>
          <w:tcPr>
            <w:tcW w:w="2446" w:type="dxa"/>
          </w:tcPr>
          <w:p w14:paraId="25E84EA1" w14:textId="77777777" w:rsidR="001E557D" w:rsidRPr="00AF708C" w:rsidRDefault="001E557D"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Chorley</w:t>
            </w:r>
          </w:p>
        </w:tc>
        <w:tc>
          <w:tcPr>
            <w:tcW w:w="2388" w:type="dxa"/>
          </w:tcPr>
          <w:p w14:paraId="5C1D4277" w14:textId="46416B91" w:rsidR="001E557D" w:rsidRPr="00AF708C" w:rsidRDefault="00E15932" w:rsidP="00E74388">
            <w:pPr>
              <w:autoSpaceDE w:val="0"/>
              <w:autoSpaceDN w:val="0"/>
              <w:adjustRightInd w:val="0"/>
              <w:rPr>
                <w:rFonts w:asciiTheme="minorHAnsi" w:hAnsiTheme="minorHAnsi" w:cstheme="minorHAnsi"/>
                <w:szCs w:val="24"/>
              </w:rPr>
            </w:pPr>
            <w:r>
              <w:rPr>
                <w:rFonts w:asciiTheme="minorHAnsi" w:hAnsiTheme="minorHAnsi" w:cstheme="minorHAnsi"/>
                <w:color w:val="000000"/>
                <w:szCs w:val="24"/>
              </w:rPr>
              <w:t xml:space="preserve">Laura </w:t>
            </w:r>
            <w:proofErr w:type="spellStart"/>
            <w:r>
              <w:rPr>
                <w:rFonts w:asciiTheme="minorHAnsi" w:hAnsiTheme="minorHAnsi" w:cstheme="minorHAnsi"/>
                <w:color w:val="000000"/>
                <w:szCs w:val="24"/>
              </w:rPr>
              <w:t>Hendi</w:t>
            </w:r>
            <w:proofErr w:type="spellEnd"/>
            <w:r w:rsidR="001E557D" w:rsidRPr="00AF708C">
              <w:rPr>
                <w:rFonts w:asciiTheme="minorHAnsi" w:hAnsiTheme="minorHAnsi" w:cstheme="minorHAnsi"/>
                <w:color w:val="000000"/>
                <w:szCs w:val="24"/>
              </w:rPr>
              <w:t xml:space="preserve"> </w:t>
            </w:r>
          </w:p>
        </w:tc>
        <w:tc>
          <w:tcPr>
            <w:tcW w:w="4569" w:type="dxa"/>
            <w:shd w:val="clear" w:color="auto" w:fill="auto"/>
            <w:vAlign w:val="bottom"/>
          </w:tcPr>
          <w:p w14:paraId="698BB01C" w14:textId="47A5F92D" w:rsidR="001E557D" w:rsidRPr="00AF708C" w:rsidRDefault="000E3EBD" w:rsidP="00E74388">
            <w:pPr>
              <w:autoSpaceDE w:val="0"/>
              <w:autoSpaceDN w:val="0"/>
              <w:adjustRightInd w:val="0"/>
              <w:rPr>
                <w:rFonts w:asciiTheme="minorHAnsi" w:hAnsiTheme="minorHAnsi" w:cstheme="minorHAnsi"/>
                <w:szCs w:val="24"/>
              </w:rPr>
            </w:pPr>
            <w:hyperlink r:id="rId11" w:history="1">
              <w:r w:rsidR="00E15932" w:rsidRPr="00FD00F9">
                <w:rPr>
                  <w:rStyle w:val="Hyperlink"/>
                  <w:rFonts w:asciiTheme="minorHAnsi" w:hAnsiTheme="minorHAnsi" w:cstheme="minorHAnsi"/>
                  <w:szCs w:val="24"/>
                </w:rPr>
                <w:t>L</w:t>
              </w:r>
              <w:r w:rsidR="00E15932" w:rsidRPr="00FD00F9">
                <w:rPr>
                  <w:rStyle w:val="Hyperlink"/>
                  <w:szCs w:val="24"/>
                </w:rPr>
                <w:t>aura.hendi</w:t>
              </w:r>
              <w:r w:rsidR="00E15932" w:rsidRPr="00FD00F9">
                <w:rPr>
                  <w:rStyle w:val="Hyperlink"/>
                  <w:rFonts w:asciiTheme="minorHAnsi" w:hAnsiTheme="minorHAnsi" w:cstheme="minorHAnsi"/>
                  <w:szCs w:val="24"/>
                </w:rPr>
                <w:t>@chorley.gov.uk</w:t>
              </w:r>
            </w:hyperlink>
          </w:p>
        </w:tc>
      </w:tr>
      <w:tr w:rsidR="00695308" w:rsidRPr="00AF708C" w14:paraId="359943E0" w14:textId="77777777" w:rsidTr="00695308">
        <w:tc>
          <w:tcPr>
            <w:tcW w:w="2446" w:type="dxa"/>
            <w:vMerge w:val="restart"/>
          </w:tcPr>
          <w:p w14:paraId="4C9777BB" w14:textId="77777777" w:rsidR="00695308" w:rsidRPr="00AF708C" w:rsidRDefault="00695308"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Preston</w:t>
            </w:r>
          </w:p>
        </w:tc>
        <w:tc>
          <w:tcPr>
            <w:tcW w:w="2388" w:type="dxa"/>
          </w:tcPr>
          <w:p w14:paraId="69D90C02" w14:textId="77777777" w:rsidR="00695308" w:rsidRPr="00AF708C" w:rsidRDefault="00695308" w:rsidP="00E74388">
            <w:pPr>
              <w:autoSpaceDE w:val="0"/>
              <w:autoSpaceDN w:val="0"/>
              <w:adjustRightInd w:val="0"/>
              <w:rPr>
                <w:rFonts w:asciiTheme="minorHAnsi" w:hAnsiTheme="minorHAnsi" w:cstheme="minorHAnsi"/>
                <w:szCs w:val="24"/>
              </w:rPr>
            </w:pPr>
            <w:r w:rsidRPr="00AF708C">
              <w:rPr>
                <w:rFonts w:asciiTheme="minorHAnsi" w:hAnsiTheme="minorHAnsi" w:cstheme="minorHAnsi"/>
                <w:color w:val="000000"/>
                <w:szCs w:val="24"/>
              </w:rPr>
              <w:t>Alysia Moorhouse</w:t>
            </w:r>
          </w:p>
        </w:tc>
        <w:tc>
          <w:tcPr>
            <w:tcW w:w="4569" w:type="dxa"/>
            <w:shd w:val="clear" w:color="000000" w:fill="EDEDED"/>
            <w:vAlign w:val="bottom"/>
          </w:tcPr>
          <w:p w14:paraId="46AEA914" w14:textId="77777777" w:rsidR="00695308" w:rsidRPr="00AF708C" w:rsidRDefault="000E3EBD" w:rsidP="00E74388">
            <w:pPr>
              <w:autoSpaceDE w:val="0"/>
              <w:autoSpaceDN w:val="0"/>
              <w:adjustRightInd w:val="0"/>
              <w:rPr>
                <w:rFonts w:asciiTheme="minorHAnsi" w:hAnsiTheme="minorHAnsi" w:cstheme="minorHAnsi"/>
                <w:szCs w:val="24"/>
              </w:rPr>
            </w:pPr>
            <w:hyperlink r:id="rId12" w:history="1">
              <w:r w:rsidR="00695308" w:rsidRPr="00AF708C">
                <w:rPr>
                  <w:rStyle w:val="Hyperlink"/>
                  <w:rFonts w:asciiTheme="minorHAnsi" w:hAnsiTheme="minorHAnsi" w:cstheme="minorHAnsi"/>
                  <w:szCs w:val="24"/>
                </w:rPr>
                <w:t>alysia.moorhouse@springnorth.org.uk</w:t>
              </w:r>
            </w:hyperlink>
          </w:p>
        </w:tc>
      </w:tr>
      <w:tr w:rsidR="00695308" w:rsidRPr="00AF708C" w14:paraId="6349EAAF" w14:textId="77777777" w:rsidTr="00695308">
        <w:tc>
          <w:tcPr>
            <w:tcW w:w="2446" w:type="dxa"/>
            <w:vMerge/>
          </w:tcPr>
          <w:p w14:paraId="4471FBFA" w14:textId="77777777" w:rsidR="00695308" w:rsidRPr="00AF708C" w:rsidRDefault="00695308" w:rsidP="00E74388">
            <w:pPr>
              <w:autoSpaceDE w:val="0"/>
              <w:autoSpaceDN w:val="0"/>
              <w:adjustRightInd w:val="0"/>
              <w:rPr>
                <w:rFonts w:asciiTheme="minorHAnsi" w:hAnsiTheme="minorHAnsi" w:cstheme="minorHAnsi"/>
                <w:b/>
                <w:bCs/>
                <w:szCs w:val="24"/>
              </w:rPr>
            </w:pPr>
          </w:p>
        </w:tc>
        <w:tc>
          <w:tcPr>
            <w:tcW w:w="2388" w:type="dxa"/>
          </w:tcPr>
          <w:p w14:paraId="63DC76AB" w14:textId="78E156F7" w:rsidR="00695308" w:rsidRPr="00AF708C" w:rsidRDefault="00E15932" w:rsidP="00E74388">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 xml:space="preserve">Charlotte Riley </w:t>
            </w:r>
          </w:p>
        </w:tc>
        <w:tc>
          <w:tcPr>
            <w:tcW w:w="4569" w:type="dxa"/>
            <w:shd w:val="clear" w:color="000000" w:fill="D9D9D9"/>
            <w:vAlign w:val="center"/>
          </w:tcPr>
          <w:p w14:paraId="1BC15797" w14:textId="39E9F6CF" w:rsidR="00695308" w:rsidRPr="00AF708C" w:rsidRDefault="007351AA" w:rsidP="00E74388">
            <w:pPr>
              <w:autoSpaceDE w:val="0"/>
              <w:autoSpaceDN w:val="0"/>
              <w:adjustRightInd w:val="0"/>
              <w:rPr>
                <w:rFonts w:asciiTheme="minorHAnsi" w:hAnsiTheme="minorHAnsi" w:cstheme="minorHAnsi"/>
                <w:szCs w:val="24"/>
              </w:rPr>
            </w:pPr>
            <w:r>
              <w:rPr>
                <w:rFonts w:asciiTheme="minorHAnsi" w:hAnsiTheme="minorHAnsi" w:cstheme="minorHAnsi"/>
                <w:szCs w:val="24"/>
              </w:rPr>
              <w:t>Charolotte.riley</w:t>
            </w:r>
            <w:r w:rsidR="00695308" w:rsidRPr="00AF708C">
              <w:rPr>
                <w:rFonts w:asciiTheme="minorHAnsi" w:hAnsiTheme="minorHAnsi" w:cstheme="minorHAnsi"/>
                <w:szCs w:val="24"/>
              </w:rPr>
              <w:t>@springnorth.org.uk</w:t>
            </w:r>
          </w:p>
        </w:tc>
      </w:tr>
      <w:tr w:rsidR="00695308" w:rsidRPr="00AF708C" w14:paraId="61ADA727" w14:textId="77777777" w:rsidTr="00695308">
        <w:tc>
          <w:tcPr>
            <w:tcW w:w="2446" w:type="dxa"/>
            <w:vMerge w:val="restart"/>
          </w:tcPr>
          <w:p w14:paraId="53CDB985" w14:textId="77777777" w:rsidR="00695308" w:rsidRPr="00AF708C" w:rsidRDefault="00695308"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Burnley</w:t>
            </w:r>
          </w:p>
        </w:tc>
        <w:tc>
          <w:tcPr>
            <w:tcW w:w="2388" w:type="dxa"/>
          </w:tcPr>
          <w:p w14:paraId="165318A8" w14:textId="77777777" w:rsidR="00695308" w:rsidRPr="00AF708C" w:rsidRDefault="00695308" w:rsidP="00E74388">
            <w:pPr>
              <w:autoSpaceDE w:val="0"/>
              <w:autoSpaceDN w:val="0"/>
              <w:adjustRightInd w:val="0"/>
              <w:rPr>
                <w:rFonts w:asciiTheme="minorHAnsi" w:hAnsiTheme="minorHAnsi" w:cstheme="minorHAnsi"/>
                <w:szCs w:val="24"/>
              </w:rPr>
            </w:pPr>
            <w:r w:rsidRPr="00AF708C">
              <w:rPr>
                <w:rFonts w:asciiTheme="minorHAnsi" w:hAnsiTheme="minorHAnsi" w:cstheme="minorHAnsi"/>
                <w:color w:val="000000"/>
                <w:szCs w:val="24"/>
              </w:rPr>
              <w:t xml:space="preserve">Catherine Swift </w:t>
            </w:r>
          </w:p>
        </w:tc>
        <w:tc>
          <w:tcPr>
            <w:tcW w:w="4569" w:type="dxa"/>
            <w:shd w:val="clear" w:color="000000" w:fill="D9D9D9"/>
            <w:vAlign w:val="center"/>
          </w:tcPr>
          <w:p w14:paraId="0CE5A9BE" w14:textId="77777777" w:rsidR="00695308" w:rsidRPr="00AF708C" w:rsidRDefault="000E3EBD" w:rsidP="00E74388">
            <w:pPr>
              <w:autoSpaceDE w:val="0"/>
              <w:autoSpaceDN w:val="0"/>
              <w:adjustRightInd w:val="0"/>
              <w:rPr>
                <w:rFonts w:asciiTheme="minorHAnsi" w:hAnsiTheme="minorHAnsi" w:cstheme="minorHAnsi"/>
                <w:szCs w:val="24"/>
              </w:rPr>
            </w:pPr>
            <w:hyperlink r:id="rId13" w:history="1">
              <w:r w:rsidR="00695308" w:rsidRPr="00AF708C">
                <w:rPr>
                  <w:rStyle w:val="Hyperlink"/>
                  <w:rFonts w:asciiTheme="minorHAnsi" w:hAnsiTheme="minorHAnsi" w:cstheme="minorHAnsi"/>
                  <w:szCs w:val="24"/>
                </w:rPr>
                <w:t xml:space="preserve"> cswift@burnley.gov.uk</w:t>
              </w:r>
            </w:hyperlink>
          </w:p>
        </w:tc>
      </w:tr>
      <w:tr w:rsidR="00695308" w:rsidRPr="00AF708C" w14:paraId="4A22488C" w14:textId="77777777" w:rsidTr="00695308">
        <w:tc>
          <w:tcPr>
            <w:tcW w:w="2446" w:type="dxa"/>
            <w:vMerge/>
          </w:tcPr>
          <w:p w14:paraId="022B58CA" w14:textId="77777777" w:rsidR="00695308" w:rsidRPr="00AF708C" w:rsidRDefault="00695308" w:rsidP="00E74388">
            <w:pPr>
              <w:autoSpaceDE w:val="0"/>
              <w:autoSpaceDN w:val="0"/>
              <w:adjustRightInd w:val="0"/>
              <w:rPr>
                <w:rFonts w:asciiTheme="minorHAnsi" w:hAnsiTheme="minorHAnsi" w:cstheme="minorHAnsi"/>
                <w:b/>
                <w:bCs/>
                <w:szCs w:val="24"/>
              </w:rPr>
            </w:pPr>
          </w:p>
        </w:tc>
        <w:tc>
          <w:tcPr>
            <w:tcW w:w="2388" w:type="dxa"/>
          </w:tcPr>
          <w:p w14:paraId="53F9EE29" w14:textId="3C41DC30" w:rsidR="00695308" w:rsidRPr="00AF708C" w:rsidRDefault="00695308" w:rsidP="00E74388">
            <w:pPr>
              <w:autoSpaceDE w:val="0"/>
              <w:autoSpaceDN w:val="0"/>
              <w:adjustRightInd w:val="0"/>
              <w:rPr>
                <w:rFonts w:asciiTheme="minorHAnsi" w:hAnsiTheme="minorHAnsi" w:cstheme="minorHAnsi"/>
                <w:color w:val="000000"/>
                <w:szCs w:val="24"/>
              </w:rPr>
            </w:pPr>
            <w:r w:rsidRPr="00AF708C">
              <w:rPr>
                <w:rFonts w:asciiTheme="minorHAnsi" w:hAnsiTheme="minorHAnsi" w:cstheme="minorHAnsi"/>
                <w:color w:val="000000"/>
                <w:szCs w:val="24"/>
              </w:rPr>
              <w:t>Lynne Blackburn</w:t>
            </w:r>
          </w:p>
        </w:tc>
        <w:tc>
          <w:tcPr>
            <w:tcW w:w="4569" w:type="dxa"/>
            <w:shd w:val="clear" w:color="000000" w:fill="E7E6E6"/>
            <w:vAlign w:val="center"/>
          </w:tcPr>
          <w:p w14:paraId="36327E41" w14:textId="02DA7F65" w:rsidR="00695308" w:rsidRPr="00AF708C" w:rsidRDefault="00695308" w:rsidP="00E74388">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Lynne_participationworks@yahoo.co.uk</w:t>
            </w:r>
          </w:p>
        </w:tc>
      </w:tr>
      <w:tr w:rsidR="007351AA" w:rsidRPr="00AF708C" w14:paraId="2025B9D7" w14:textId="77777777" w:rsidTr="007351AA">
        <w:trPr>
          <w:trHeight w:val="100"/>
        </w:trPr>
        <w:tc>
          <w:tcPr>
            <w:tcW w:w="2446" w:type="dxa"/>
            <w:vMerge w:val="restart"/>
          </w:tcPr>
          <w:p w14:paraId="5DF267CC" w14:textId="77777777" w:rsidR="007351AA" w:rsidRPr="00AF708C" w:rsidRDefault="007351AA"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Fylde</w:t>
            </w:r>
          </w:p>
        </w:tc>
        <w:tc>
          <w:tcPr>
            <w:tcW w:w="2388" w:type="dxa"/>
          </w:tcPr>
          <w:p w14:paraId="3784D4C7" w14:textId="77777777" w:rsidR="007351AA" w:rsidRPr="00AF708C" w:rsidRDefault="007351AA" w:rsidP="00E74388">
            <w:pPr>
              <w:autoSpaceDE w:val="0"/>
              <w:autoSpaceDN w:val="0"/>
              <w:adjustRightInd w:val="0"/>
              <w:rPr>
                <w:rFonts w:asciiTheme="minorHAnsi" w:hAnsiTheme="minorHAnsi" w:cstheme="minorHAnsi"/>
                <w:szCs w:val="24"/>
              </w:rPr>
            </w:pPr>
            <w:r w:rsidRPr="00AF708C">
              <w:rPr>
                <w:rFonts w:asciiTheme="minorHAnsi" w:hAnsiTheme="minorHAnsi" w:cstheme="minorHAnsi"/>
                <w:color w:val="000000"/>
                <w:szCs w:val="24"/>
              </w:rPr>
              <w:t>Edyta Paxton</w:t>
            </w:r>
          </w:p>
        </w:tc>
        <w:tc>
          <w:tcPr>
            <w:tcW w:w="4569" w:type="dxa"/>
            <w:vMerge w:val="restart"/>
            <w:shd w:val="clear" w:color="000000" w:fill="E7E6E6"/>
            <w:vAlign w:val="center"/>
          </w:tcPr>
          <w:p w14:paraId="0E275569" w14:textId="77777777" w:rsidR="007351AA" w:rsidRDefault="000E3EBD" w:rsidP="00E74388">
            <w:pPr>
              <w:autoSpaceDE w:val="0"/>
              <w:autoSpaceDN w:val="0"/>
              <w:adjustRightInd w:val="0"/>
              <w:rPr>
                <w:rStyle w:val="Hyperlink"/>
                <w:rFonts w:asciiTheme="minorHAnsi" w:hAnsiTheme="minorHAnsi" w:cstheme="minorHAnsi"/>
                <w:szCs w:val="24"/>
              </w:rPr>
            </w:pPr>
            <w:hyperlink r:id="rId14" w:history="1">
              <w:r w:rsidR="007351AA" w:rsidRPr="00AF708C">
                <w:rPr>
                  <w:rStyle w:val="Hyperlink"/>
                  <w:rFonts w:asciiTheme="minorHAnsi" w:hAnsiTheme="minorHAnsi" w:cstheme="minorHAnsi"/>
                  <w:szCs w:val="24"/>
                </w:rPr>
                <w:t xml:space="preserve"> edyta.paxton@fylde.gov.uk</w:t>
              </w:r>
            </w:hyperlink>
          </w:p>
          <w:p w14:paraId="7DE39DB2" w14:textId="160464EE" w:rsidR="007351AA" w:rsidRPr="00AF708C" w:rsidRDefault="000E3EBD" w:rsidP="00E74388">
            <w:pPr>
              <w:autoSpaceDE w:val="0"/>
              <w:autoSpaceDN w:val="0"/>
              <w:adjustRightInd w:val="0"/>
              <w:rPr>
                <w:rFonts w:asciiTheme="minorHAnsi" w:hAnsiTheme="minorHAnsi" w:cstheme="minorHAnsi"/>
                <w:szCs w:val="24"/>
              </w:rPr>
            </w:pPr>
            <w:hyperlink r:id="rId15" w:history="1">
              <w:r w:rsidR="007351AA" w:rsidRPr="00AF708C">
                <w:rPr>
                  <w:rStyle w:val="Hyperlink"/>
                  <w:rFonts w:asciiTheme="minorHAnsi" w:hAnsiTheme="minorHAnsi" w:cstheme="minorHAnsi"/>
                  <w:szCs w:val="24"/>
                </w:rPr>
                <w:t>susan.barratt-crane@fylde.gov.uk</w:t>
              </w:r>
            </w:hyperlink>
          </w:p>
        </w:tc>
      </w:tr>
      <w:tr w:rsidR="007351AA" w:rsidRPr="00AF708C" w14:paraId="268BAF37" w14:textId="77777777" w:rsidTr="00695308">
        <w:trPr>
          <w:trHeight w:val="100"/>
        </w:trPr>
        <w:tc>
          <w:tcPr>
            <w:tcW w:w="2446" w:type="dxa"/>
            <w:vMerge/>
          </w:tcPr>
          <w:p w14:paraId="064CB31B" w14:textId="77777777" w:rsidR="007351AA" w:rsidRPr="00AF708C" w:rsidRDefault="007351AA" w:rsidP="00E74388">
            <w:pPr>
              <w:autoSpaceDE w:val="0"/>
              <w:autoSpaceDN w:val="0"/>
              <w:adjustRightInd w:val="0"/>
              <w:rPr>
                <w:rFonts w:asciiTheme="minorHAnsi" w:hAnsiTheme="minorHAnsi" w:cstheme="minorHAnsi"/>
                <w:b/>
                <w:bCs/>
                <w:szCs w:val="24"/>
              </w:rPr>
            </w:pPr>
          </w:p>
        </w:tc>
        <w:tc>
          <w:tcPr>
            <w:tcW w:w="2388" w:type="dxa"/>
          </w:tcPr>
          <w:p w14:paraId="477FB474" w14:textId="3F271D49" w:rsidR="007351AA" w:rsidRPr="00AF708C" w:rsidRDefault="007351AA" w:rsidP="00E74388">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Suzie Crane</w:t>
            </w:r>
          </w:p>
        </w:tc>
        <w:tc>
          <w:tcPr>
            <w:tcW w:w="4569" w:type="dxa"/>
            <w:vMerge/>
            <w:shd w:val="clear" w:color="000000" w:fill="E7E6E6"/>
            <w:vAlign w:val="center"/>
          </w:tcPr>
          <w:p w14:paraId="093A8EF9" w14:textId="77777777" w:rsidR="007351AA" w:rsidRDefault="007351AA" w:rsidP="00E74388">
            <w:pPr>
              <w:autoSpaceDE w:val="0"/>
              <w:autoSpaceDN w:val="0"/>
              <w:adjustRightInd w:val="0"/>
            </w:pPr>
          </w:p>
        </w:tc>
      </w:tr>
      <w:tr w:rsidR="00737C67" w:rsidRPr="00AF708C" w14:paraId="2C569424" w14:textId="77777777" w:rsidTr="00A11089">
        <w:tc>
          <w:tcPr>
            <w:tcW w:w="2446" w:type="dxa"/>
          </w:tcPr>
          <w:p w14:paraId="0630C49F" w14:textId="1A5DA254" w:rsidR="00737C67" w:rsidRPr="00AF708C" w:rsidRDefault="00737C67" w:rsidP="00737C67">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Wyre</w:t>
            </w:r>
          </w:p>
        </w:tc>
        <w:tc>
          <w:tcPr>
            <w:tcW w:w="2388" w:type="dxa"/>
          </w:tcPr>
          <w:p w14:paraId="17F3B373" w14:textId="733E17BB" w:rsidR="00737C67" w:rsidRPr="00AF708C" w:rsidRDefault="007351AA" w:rsidP="00737C67">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Jake White</w:t>
            </w:r>
          </w:p>
        </w:tc>
        <w:tc>
          <w:tcPr>
            <w:tcW w:w="4569" w:type="dxa"/>
            <w:shd w:val="clear" w:color="000000" w:fill="D9D9D9"/>
            <w:vAlign w:val="bottom"/>
          </w:tcPr>
          <w:p w14:paraId="7B37F247" w14:textId="7542785B" w:rsidR="00737C67" w:rsidRPr="00AF708C" w:rsidRDefault="007351AA" w:rsidP="00737C67">
            <w:pPr>
              <w:autoSpaceDE w:val="0"/>
              <w:autoSpaceDN w:val="0"/>
              <w:adjustRightInd w:val="0"/>
              <w:rPr>
                <w:rFonts w:asciiTheme="minorHAnsi" w:hAnsiTheme="minorHAnsi" w:cstheme="minorHAnsi"/>
                <w:szCs w:val="24"/>
              </w:rPr>
            </w:pPr>
            <w:r>
              <w:rPr>
                <w:rFonts w:asciiTheme="minorHAnsi" w:hAnsiTheme="minorHAnsi" w:cstheme="minorHAnsi"/>
                <w:szCs w:val="24"/>
              </w:rPr>
              <w:t>Jake.white@wyre.gov.uk</w:t>
            </w:r>
          </w:p>
        </w:tc>
      </w:tr>
      <w:tr w:rsidR="00737C67" w:rsidRPr="00AF708C" w14:paraId="50BB0178" w14:textId="77777777" w:rsidTr="00695308">
        <w:tc>
          <w:tcPr>
            <w:tcW w:w="2446" w:type="dxa"/>
          </w:tcPr>
          <w:p w14:paraId="63566418" w14:textId="44FF591C" w:rsidR="00737C67" w:rsidRPr="00AF708C" w:rsidRDefault="00737C67"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 xml:space="preserve">Wyre </w:t>
            </w:r>
          </w:p>
        </w:tc>
        <w:tc>
          <w:tcPr>
            <w:tcW w:w="2388" w:type="dxa"/>
          </w:tcPr>
          <w:p w14:paraId="044ACF41" w14:textId="2EDD9DC8" w:rsidR="00737C67" w:rsidRPr="00AF708C" w:rsidRDefault="00FE2A2E" w:rsidP="00E74388">
            <w:pPr>
              <w:autoSpaceDE w:val="0"/>
              <w:autoSpaceDN w:val="0"/>
              <w:adjustRightInd w:val="0"/>
              <w:rPr>
                <w:rFonts w:asciiTheme="minorHAnsi" w:hAnsiTheme="minorHAnsi" w:cstheme="minorHAnsi"/>
                <w:color w:val="000000"/>
                <w:szCs w:val="24"/>
              </w:rPr>
            </w:pPr>
            <w:r w:rsidRPr="00AF708C">
              <w:rPr>
                <w:rFonts w:asciiTheme="minorHAnsi" w:hAnsiTheme="minorHAnsi" w:cstheme="minorHAnsi"/>
                <w:color w:val="000000"/>
                <w:szCs w:val="24"/>
              </w:rPr>
              <w:t xml:space="preserve">Carol Southern </w:t>
            </w:r>
          </w:p>
        </w:tc>
        <w:tc>
          <w:tcPr>
            <w:tcW w:w="4569" w:type="dxa"/>
            <w:shd w:val="clear" w:color="auto" w:fill="auto"/>
            <w:vAlign w:val="bottom"/>
          </w:tcPr>
          <w:p w14:paraId="44FD9E9F" w14:textId="0D1A4CC2" w:rsidR="00737C67" w:rsidRPr="00AF708C" w:rsidRDefault="00FE2A2E" w:rsidP="00E74388">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Carol.southern@wyre.gov.uk</w:t>
            </w:r>
          </w:p>
        </w:tc>
      </w:tr>
      <w:tr w:rsidR="001E557D" w:rsidRPr="00AF708C" w14:paraId="6556B17F" w14:textId="77777777" w:rsidTr="00695308">
        <w:tc>
          <w:tcPr>
            <w:tcW w:w="2446" w:type="dxa"/>
          </w:tcPr>
          <w:p w14:paraId="62573077" w14:textId="77777777" w:rsidR="001E557D" w:rsidRPr="00AF708C" w:rsidRDefault="001E557D"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Pendle</w:t>
            </w:r>
          </w:p>
        </w:tc>
        <w:tc>
          <w:tcPr>
            <w:tcW w:w="2388" w:type="dxa"/>
          </w:tcPr>
          <w:p w14:paraId="45EB2A62" w14:textId="77777777" w:rsidR="001E557D" w:rsidRPr="00AF708C" w:rsidRDefault="001E557D" w:rsidP="00E74388">
            <w:pPr>
              <w:autoSpaceDE w:val="0"/>
              <w:autoSpaceDN w:val="0"/>
              <w:adjustRightInd w:val="0"/>
              <w:rPr>
                <w:rFonts w:asciiTheme="minorHAnsi" w:hAnsiTheme="minorHAnsi" w:cstheme="minorHAnsi"/>
                <w:szCs w:val="24"/>
              </w:rPr>
            </w:pPr>
            <w:r w:rsidRPr="00AF708C">
              <w:rPr>
                <w:rFonts w:asciiTheme="minorHAnsi" w:hAnsiTheme="minorHAnsi" w:cstheme="minorHAnsi"/>
                <w:color w:val="000000"/>
                <w:szCs w:val="24"/>
              </w:rPr>
              <w:t>Gill Dickson</w:t>
            </w:r>
          </w:p>
        </w:tc>
        <w:tc>
          <w:tcPr>
            <w:tcW w:w="4569" w:type="dxa"/>
            <w:shd w:val="clear" w:color="auto" w:fill="auto"/>
            <w:vAlign w:val="bottom"/>
          </w:tcPr>
          <w:p w14:paraId="69C5D3AE" w14:textId="77777777" w:rsidR="001E557D" w:rsidRPr="00AF708C" w:rsidRDefault="000E3EBD" w:rsidP="00E74388">
            <w:pPr>
              <w:autoSpaceDE w:val="0"/>
              <w:autoSpaceDN w:val="0"/>
              <w:adjustRightInd w:val="0"/>
              <w:rPr>
                <w:rFonts w:asciiTheme="minorHAnsi" w:hAnsiTheme="minorHAnsi" w:cstheme="minorHAnsi"/>
                <w:szCs w:val="24"/>
              </w:rPr>
            </w:pPr>
            <w:hyperlink r:id="rId16" w:history="1">
              <w:r w:rsidR="001E557D" w:rsidRPr="00AF708C">
                <w:rPr>
                  <w:rStyle w:val="Hyperlink"/>
                  <w:rFonts w:asciiTheme="minorHAnsi" w:hAnsiTheme="minorHAnsi" w:cstheme="minorHAnsi"/>
                  <w:szCs w:val="24"/>
                </w:rPr>
                <w:t>gill.dickson@pendle.gov.uk</w:t>
              </w:r>
            </w:hyperlink>
          </w:p>
        </w:tc>
      </w:tr>
      <w:tr w:rsidR="001E557D" w:rsidRPr="00AF708C" w14:paraId="1E9F0854" w14:textId="77777777" w:rsidTr="00695308">
        <w:tc>
          <w:tcPr>
            <w:tcW w:w="2446" w:type="dxa"/>
          </w:tcPr>
          <w:p w14:paraId="49E43592" w14:textId="77777777" w:rsidR="001E557D" w:rsidRPr="00AF708C" w:rsidRDefault="001E557D"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Ribble Valley</w:t>
            </w:r>
          </w:p>
        </w:tc>
        <w:tc>
          <w:tcPr>
            <w:tcW w:w="2388" w:type="dxa"/>
          </w:tcPr>
          <w:p w14:paraId="52E7F31C" w14:textId="42DEDA01" w:rsidR="001E557D" w:rsidRPr="00AF708C" w:rsidRDefault="00C75446" w:rsidP="00E74388">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 xml:space="preserve">Dave </w:t>
            </w:r>
            <w:r w:rsidR="00737C67" w:rsidRPr="00AF708C">
              <w:rPr>
                <w:rFonts w:asciiTheme="minorHAnsi" w:hAnsiTheme="minorHAnsi" w:cstheme="minorHAnsi"/>
                <w:szCs w:val="24"/>
              </w:rPr>
              <w:t>Potts</w:t>
            </w:r>
          </w:p>
        </w:tc>
        <w:tc>
          <w:tcPr>
            <w:tcW w:w="4569" w:type="dxa"/>
            <w:shd w:val="clear" w:color="000000" w:fill="EDEDED"/>
            <w:vAlign w:val="center"/>
          </w:tcPr>
          <w:p w14:paraId="2766678B" w14:textId="71BD1298" w:rsidR="001E557D" w:rsidRPr="00AF708C" w:rsidRDefault="00C75446" w:rsidP="00E74388">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david.roefield@live.co.uk</w:t>
            </w:r>
          </w:p>
        </w:tc>
      </w:tr>
      <w:tr w:rsidR="001E557D" w:rsidRPr="00AF708C" w14:paraId="288A9F26" w14:textId="77777777" w:rsidTr="00695308">
        <w:tc>
          <w:tcPr>
            <w:tcW w:w="2446" w:type="dxa"/>
          </w:tcPr>
          <w:p w14:paraId="560F4745" w14:textId="77777777" w:rsidR="001E557D" w:rsidRPr="00AF708C" w:rsidRDefault="001E557D"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South Ribble</w:t>
            </w:r>
          </w:p>
        </w:tc>
        <w:tc>
          <w:tcPr>
            <w:tcW w:w="2388" w:type="dxa"/>
          </w:tcPr>
          <w:p w14:paraId="232E0A38" w14:textId="53E4D3DB" w:rsidR="001E557D" w:rsidRPr="00AF708C" w:rsidRDefault="007351AA" w:rsidP="00E74388">
            <w:pPr>
              <w:autoSpaceDE w:val="0"/>
              <w:autoSpaceDN w:val="0"/>
              <w:adjustRightInd w:val="0"/>
              <w:rPr>
                <w:rFonts w:asciiTheme="minorHAnsi" w:hAnsiTheme="minorHAnsi" w:cstheme="minorHAnsi"/>
                <w:szCs w:val="24"/>
              </w:rPr>
            </w:pPr>
            <w:r>
              <w:rPr>
                <w:rFonts w:asciiTheme="minorHAnsi" w:hAnsiTheme="minorHAnsi" w:cstheme="minorHAnsi"/>
                <w:color w:val="000000"/>
                <w:szCs w:val="24"/>
              </w:rPr>
              <w:t>Jonathan Garston</w:t>
            </w:r>
            <w:r w:rsidR="001E557D" w:rsidRPr="00AF708C">
              <w:rPr>
                <w:rFonts w:asciiTheme="minorHAnsi" w:hAnsiTheme="minorHAnsi" w:cstheme="minorHAnsi"/>
                <w:color w:val="000000"/>
                <w:szCs w:val="24"/>
              </w:rPr>
              <w:t xml:space="preserve"> </w:t>
            </w:r>
          </w:p>
        </w:tc>
        <w:tc>
          <w:tcPr>
            <w:tcW w:w="4569" w:type="dxa"/>
            <w:shd w:val="clear" w:color="000000" w:fill="D9D9D9"/>
            <w:vAlign w:val="center"/>
          </w:tcPr>
          <w:p w14:paraId="384ACC41" w14:textId="75BB0CE8" w:rsidR="001E557D" w:rsidRPr="00AF708C" w:rsidRDefault="000E3EBD" w:rsidP="00E74388">
            <w:pPr>
              <w:autoSpaceDE w:val="0"/>
              <w:autoSpaceDN w:val="0"/>
              <w:adjustRightInd w:val="0"/>
              <w:rPr>
                <w:rFonts w:asciiTheme="minorHAnsi" w:hAnsiTheme="minorHAnsi" w:cstheme="minorHAnsi"/>
                <w:szCs w:val="24"/>
              </w:rPr>
            </w:pPr>
            <w:hyperlink r:id="rId17" w:history="1">
              <w:r w:rsidR="007351AA" w:rsidRPr="00FD00F9">
                <w:rPr>
                  <w:rStyle w:val="Hyperlink"/>
                  <w:rFonts w:asciiTheme="minorHAnsi" w:hAnsiTheme="minorHAnsi" w:cstheme="minorHAnsi"/>
                  <w:szCs w:val="24"/>
                </w:rPr>
                <w:t>j</w:t>
              </w:r>
              <w:r w:rsidR="007351AA" w:rsidRPr="00FD00F9">
                <w:rPr>
                  <w:rStyle w:val="Hyperlink"/>
                  <w:szCs w:val="24"/>
                </w:rPr>
                <w:t>onathan.garston@sou</w:t>
              </w:r>
              <w:r w:rsidR="007351AA" w:rsidRPr="00FD00F9">
                <w:rPr>
                  <w:rStyle w:val="Hyperlink"/>
                  <w:rFonts w:asciiTheme="minorHAnsi" w:hAnsiTheme="minorHAnsi" w:cstheme="minorHAnsi"/>
                  <w:szCs w:val="24"/>
                </w:rPr>
                <w:t>t</w:t>
              </w:r>
              <w:r w:rsidR="007351AA" w:rsidRPr="00FD00F9">
                <w:rPr>
                  <w:rStyle w:val="Hyperlink"/>
                  <w:szCs w:val="24"/>
                </w:rPr>
                <w:t>hribble.gov.uk</w:t>
              </w:r>
            </w:hyperlink>
            <w:r w:rsidR="007351AA">
              <w:rPr>
                <w:rStyle w:val="Hyperlink"/>
                <w:szCs w:val="24"/>
              </w:rPr>
              <w:t xml:space="preserve"> </w:t>
            </w:r>
          </w:p>
        </w:tc>
      </w:tr>
      <w:tr w:rsidR="001E557D" w:rsidRPr="00AF708C" w14:paraId="0C007F7B" w14:textId="77777777" w:rsidTr="00695308">
        <w:tc>
          <w:tcPr>
            <w:tcW w:w="2446" w:type="dxa"/>
          </w:tcPr>
          <w:p w14:paraId="69083DDC" w14:textId="77777777" w:rsidR="001E557D" w:rsidRPr="00AF708C" w:rsidRDefault="001E557D"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Lancaster</w:t>
            </w:r>
          </w:p>
        </w:tc>
        <w:tc>
          <w:tcPr>
            <w:tcW w:w="2388" w:type="dxa"/>
          </w:tcPr>
          <w:p w14:paraId="7C39FE94" w14:textId="24F34506" w:rsidR="001E557D" w:rsidRPr="00AF708C" w:rsidRDefault="00737C67" w:rsidP="00E74388">
            <w:pPr>
              <w:autoSpaceDE w:val="0"/>
              <w:autoSpaceDN w:val="0"/>
              <w:adjustRightInd w:val="0"/>
              <w:rPr>
                <w:rFonts w:asciiTheme="minorHAnsi" w:hAnsiTheme="minorHAnsi" w:cstheme="minorHAnsi"/>
                <w:szCs w:val="24"/>
              </w:rPr>
            </w:pPr>
            <w:r w:rsidRPr="00AF708C">
              <w:rPr>
                <w:rFonts w:asciiTheme="minorHAnsi" w:hAnsiTheme="minorHAnsi" w:cstheme="minorHAnsi"/>
                <w:color w:val="000000"/>
                <w:szCs w:val="24"/>
              </w:rPr>
              <w:t>Peter Santar</w:t>
            </w:r>
            <w:r w:rsidR="00C75446" w:rsidRPr="00AF708C">
              <w:rPr>
                <w:rFonts w:asciiTheme="minorHAnsi" w:hAnsiTheme="minorHAnsi" w:cstheme="minorHAnsi"/>
                <w:color w:val="000000"/>
                <w:szCs w:val="24"/>
              </w:rPr>
              <w:t xml:space="preserve"> </w:t>
            </w:r>
            <w:r w:rsidR="001E557D" w:rsidRPr="00AF708C">
              <w:rPr>
                <w:rFonts w:asciiTheme="minorHAnsi" w:hAnsiTheme="minorHAnsi" w:cstheme="minorHAnsi"/>
                <w:color w:val="000000"/>
                <w:szCs w:val="24"/>
              </w:rPr>
              <w:t xml:space="preserve"> </w:t>
            </w:r>
          </w:p>
        </w:tc>
        <w:tc>
          <w:tcPr>
            <w:tcW w:w="4569" w:type="dxa"/>
            <w:shd w:val="clear" w:color="000000" w:fill="D9D9D9"/>
            <w:vAlign w:val="bottom"/>
          </w:tcPr>
          <w:p w14:paraId="57E875EA" w14:textId="08E011ED" w:rsidR="001E557D" w:rsidRPr="00AF708C" w:rsidRDefault="000E3EBD" w:rsidP="00E74388">
            <w:pPr>
              <w:autoSpaceDE w:val="0"/>
              <w:autoSpaceDN w:val="0"/>
              <w:adjustRightInd w:val="0"/>
              <w:rPr>
                <w:rFonts w:asciiTheme="minorHAnsi" w:hAnsiTheme="minorHAnsi" w:cstheme="minorHAnsi"/>
                <w:szCs w:val="24"/>
              </w:rPr>
            </w:pPr>
            <w:hyperlink r:id="rId18" w:history="1">
              <w:r w:rsidR="00737C67" w:rsidRPr="00AF708C">
                <w:rPr>
                  <w:rStyle w:val="Hyperlink"/>
                  <w:rFonts w:asciiTheme="minorHAnsi" w:hAnsiTheme="minorHAnsi" w:cstheme="minorHAnsi"/>
                  <w:szCs w:val="24"/>
                </w:rPr>
                <w:t xml:space="preserve"> ptsantar@lancaster.gov.uk</w:t>
              </w:r>
            </w:hyperlink>
          </w:p>
        </w:tc>
      </w:tr>
      <w:tr w:rsidR="00737C67" w:rsidRPr="00AF708C" w14:paraId="204D1489" w14:textId="77777777" w:rsidTr="00695308">
        <w:tc>
          <w:tcPr>
            <w:tcW w:w="2446" w:type="dxa"/>
            <w:vMerge w:val="restart"/>
          </w:tcPr>
          <w:p w14:paraId="0A2753A0" w14:textId="0F6DC5A3" w:rsidR="00737C67" w:rsidRPr="00AF708C" w:rsidRDefault="00737C67"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West Lancs</w:t>
            </w:r>
          </w:p>
        </w:tc>
        <w:tc>
          <w:tcPr>
            <w:tcW w:w="2388" w:type="dxa"/>
          </w:tcPr>
          <w:p w14:paraId="21BFCE9C" w14:textId="12E30FFD" w:rsidR="00737C67" w:rsidRPr="00AF708C" w:rsidRDefault="00737C67" w:rsidP="00E74388">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Kevin Davidson</w:t>
            </w:r>
          </w:p>
        </w:tc>
        <w:tc>
          <w:tcPr>
            <w:tcW w:w="4569" w:type="dxa"/>
            <w:shd w:val="clear" w:color="000000" w:fill="D9D9D9"/>
            <w:vAlign w:val="bottom"/>
          </w:tcPr>
          <w:p w14:paraId="5665F3F6" w14:textId="6970FD62" w:rsidR="00737C67" w:rsidRPr="00AF708C" w:rsidRDefault="00737C67" w:rsidP="00E74388">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Kevin.davidson@shareslancashire.co.uk</w:t>
            </w:r>
          </w:p>
        </w:tc>
      </w:tr>
      <w:tr w:rsidR="00737C67" w:rsidRPr="00AF708C" w14:paraId="09D1DEEF" w14:textId="77777777" w:rsidTr="00695308">
        <w:tc>
          <w:tcPr>
            <w:tcW w:w="2446" w:type="dxa"/>
            <w:vMerge/>
          </w:tcPr>
          <w:p w14:paraId="4819A263" w14:textId="0CA0C9E3" w:rsidR="00737C67" w:rsidRPr="00AF708C" w:rsidRDefault="00737C67" w:rsidP="00E74388">
            <w:pPr>
              <w:autoSpaceDE w:val="0"/>
              <w:autoSpaceDN w:val="0"/>
              <w:adjustRightInd w:val="0"/>
              <w:rPr>
                <w:rFonts w:asciiTheme="minorHAnsi" w:hAnsiTheme="minorHAnsi" w:cstheme="minorHAnsi"/>
                <w:b/>
                <w:bCs/>
                <w:szCs w:val="24"/>
              </w:rPr>
            </w:pPr>
          </w:p>
        </w:tc>
        <w:tc>
          <w:tcPr>
            <w:tcW w:w="2388" w:type="dxa"/>
          </w:tcPr>
          <w:p w14:paraId="1A7788E8" w14:textId="77777777" w:rsidR="00737C67" w:rsidRPr="00AF708C" w:rsidRDefault="00737C67" w:rsidP="00E74388">
            <w:pPr>
              <w:autoSpaceDE w:val="0"/>
              <w:autoSpaceDN w:val="0"/>
              <w:adjustRightInd w:val="0"/>
              <w:rPr>
                <w:rFonts w:asciiTheme="minorHAnsi" w:hAnsiTheme="minorHAnsi" w:cstheme="minorHAnsi"/>
                <w:szCs w:val="24"/>
              </w:rPr>
            </w:pPr>
            <w:r w:rsidRPr="00AF708C">
              <w:rPr>
                <w:rFonts w:asciiTheme="minorHAnsi" w:hAnsiTheme="minorHAnsi" w:cstheme="minorHAnsi"/>
                <w:color w:val="000000"/>
                <w:szCs w:val="24"/>
              </w:rPr>
              <w:t>Mark Forster</w:t>
            </w:r>
          </w:p>
        </w:tc>
        <w:tc>
          <w:tcPr>
            <w:tcW w:w="4569" w:type="dxa"/>
            <w:shd w:val="clear" w:color="000000" w:fill="D9D9D9"/>
            <w:vAlign w:val="center"/>
          </w:tcPr>
          <w:p w14:paraId="76CBF70F" w14:textId="77777777" w:rsidR="00737C67" w:rsidRPr="00AF708C" w:rsidRDefault="000E3EBD" w:rsidP="00E74388">
            <w:pPr>
              <w:autoSpaceDE w:val="0"/>
              <w:autoSpaceDN w:val="0"/>
              <w:adjustRightInd w:val="0"/>
              <w:rPr>
                <w:rFonts w:asciiTheme="minorHAnsi" w:hAnsiTheme="minorHAnsi" w:cstheme="minorHAnsi"/>
                <w:szCs w:val="24"/>
              </w:rPr>
            </w:pPr>
            <w:hyperlink r:id="rId19" w:history="1">
              <w:r w:rsidR="00737C67" w:rsidRPr="00AF708C">
                <w:rPr>
                  <w:rStyle w:val="Hyperlink"/>
                  <w:rFonts w:asciiTheme="minorHAnsi" w:hAnsiTheme="minorHAnsi" w:cstheme="minorHAnsi"/>
                  <w:szCs w:val="24"/>
                </w:rPr>
                <w:t>m.forster@endeavourlearning.org</w:t>
              </w:r>
            </w:hyperlink>
          </w:p>
        </w:tc>
      </w:tr>
      <w:tr w:rsidR="00737C67" w:rsidRPr="00AF708C" w14:paraId="5FD02BC9" w14:textId="77777777" w:rsidTr="00695308">
        <w:tc>
          <w:tcPr>
            <w:tcW w:w="2446" w:type="dxa"/>
            <w:vMerge w:val="restart"/>
          </w:tcPr>
          <w:p w14:paraId="53621A44" w14:textId="77777777" w:rsidR="00737C67" w:rsidRPr="00AF708C" w:rsidRDefault="00737C67"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Hyndburn</w:t>
            </w:r>
          </w:p>
        </w:tc>
        <w:tc>
          <w:tcPr>
            <w:tcW w:w="2388" w:type="dxa"/>
          </w:tcPr>
          <w:p w14:paraId="75967951" w14:textId="77777777" w:rsidR="00737C67" w:rsidRPr="00AF708C" w:rsidRDefault="00737C67" w:rsidP="00E74388">
            <w:pPr>
              <w:autoSpaceDE w:val="0"/>
              <w:autoSpaceDN w:val="0"/>
              <w:adjustRightInd w:val="0"/>
              <w:rPr>
                <w:rFonts w:asciiTheme="minorHAnsi" w:hAnsiTheme="minorHAnsi" w:cstheme="minorHAnsi"/>
                <w:color w:val="000000"/>
                <w:szCs w:val="24"/>
              </w:rPr>
            </w:pPr>
            <w:r w:rsidRPr="00AF708C">
              <w:rPr>
                <w:rFonts w:asciiTheme="minorHAnsi" w:hAnsiTheme="minorHAnsi" w:cstheme="minorHAnsi"/>
                <w:color w:val="000000"/>
                <w:szCs w:val="24"/>
              </w:rPr>
              <w:t>Aisha Brotherton</w:t>
            </w:r>
          </w:p>
        </w:tc>
        <w:tc>
          <w:tcPr>
            <w:tcW w:w="4569" w:type="dxa"/>
            <w:shd w:val="clear" w:color="000000" w:fill="D9D9D9"/>
            <w:vAlign w:val="center"/>
          </w:tcPr>
          <w:p w14:paraId="28B917BB" w14:textId="77777777" w:rsidR="00737C67" w:rsidRPr="00AF708C" w:rsidRDefault="000E3EBD" w:rsidP="00E74388">
            <w:pPr>
              <w:autoSpaceDE w:val="0"/>
              <w:autoSpaceDN w:val="0"/>
              <w:adjustRightInd w:val="0"/>
              <w:rPr>
                <w:rFonts w:asciiTheme="minorHAnsi" w:hAnsiTheme="minorHAnsi" w:cstheme="minorHAnsi"/>
                <w:szCs w:val="24"/>
              </w:rPr>
            </w:pPr>
            <w:hyperlink r:id="rId20" w:history="1">
              <w:r w:rsidR="00737C67" w:rsidRPr="00AF708C">
                <w:rPr>
                  <w:rStyle w:val="Hyperlink"/>
                  <w:rFonts w:asciiTheme="minorHAnsi" w:hAnsiTheme="minorHAnsi" w:cstheme="minorHAnsi"/>
                  <w:szCs w:val="24"/>
                </w:rPr>
                <w:t>Aisha.brotherton@hyndburnleisure.co.uk</w:t>
              </w:r>
            </w:hyperlink>
          </w:p>
        </w:tc>
      </w:tr>
      <w:tr w:rsidR="00737C67" w:rsidRPr="00AF708C" w14:paraId="042366E3" w14:textId="77777777" w:rsidTr="00695308">
        <w:tc>
          <w:tcPr>
            <w:tcW w:w="2446" w:type="dxa"/>
            <w:vMerge/>
          </w:tcPr>
          <w:p w14:paraId="6766FBC9" w14:textId="77777777" w:rsidR="00737C67" w:rsidRPr="00AF708C" w:rsidRDefault="00737C67" w:rsidP="00E74388">
            <w:pPr>
              <w:autoSpaceDE w:val="0"/>
              <w:autoSpaceDN w:val="0"/>
              <w:adjustRightInd w:val="0"/>
              <w:rPr>
                <w:rFonts w:asciiTheme="minorHAnsi" w:hAnsiTheme="minorHAnsi" w:cstheme="minorHAnsi"/>
                <w:b/>
                <w:bCs/>
                <w:szCs w:val="24"/>
              </w:rPr>
            </w:pPr>
          </w:p>
        </w:tc>
        <w:tc>
          <w:tcPr>
            <w:tcW w:w="2388" w:type="dxa"/>
          </w:tcPr>
          <w:p w14:paraId="74D64CDF" w14:textId="32B0DB38" w:rsidR="00737C67" w:rsidRPr="00AF708C" w:rsidRDefault="00737C67" w:rsidP="00E74388">
            <w:pPr>
              <w:autoSpaceDE w:val="0"/>
              <w:autoSpaceDN w:val="0"/>
              <w:adjustRightInd w:val="0"/>
              <w:rPr>
                <w:rFonts w:asciiTheme="minorHAnsi" w:hAnsiTheme="minorHAnsi" w:cstheme="minorHAnsi"/>
                <w:color w:val="000000"/>
                <w:szCs w:val="24"/>
              </w:rPr>
            </w:pPr>
            <w:r w:rsidRPr="00AF708C">
              <w:rPr>
                <w:rFonts w:asciiTheme="minorHAnsi" w:hAnsiTheme="minorHAnsi" w:cstheme="minorHAnsi"/>
                <w:color w:val="000000"/>
                <w:szCs w:val="24"/>
              </w:rPr>
              <w:t>Stacey Bowie</w:t>
            </w:r>
          </w:p>
        </w:tc>
        <w:tc>
          <w:tcPr>
            <w:tcW w:w="4569" w:type="dxa"/>
            <w:shd w:val="clear" w:color="000000" w:fill="D9D9D9"/>
            <w:vAlign w:val="center"/>
          </w:tcPr>
          <w:p w14:paraId="5C50002B" w14:textId="487D637F" w:rsidR="00737C67" w:rsidRPr="00AF708C" w:rsidRDefault="00737C67" w:rsidP="00E74388">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Stacey.bowie@hyndburnleisure.co.uk</w:t>
            </w:r>
          </w:p>
        </w:tc>
      </w:tr>
      <w:tr w:rsidR="001E557D" w:rsidRPr="00AF708C" w14:paraId="3F11B28C" w14:textId="77777777" w:rsidTr="00695308">
        <w:tc>
          <w:tcPr>
            <w:tcW w:w="2446" w:type="dxa"/>
          </w:tcPr>
          <w:p w14:paraId="502CA977" w14:textId="77777777" w:rsidR="001E557D" w:rsidRPr="00AF708C" w:rsidRDefault="001E557D" w:rsidP="00E74388">
            <w:pPr>
              <w:autoSpaceDE w:val="0"/>
              <w:autoSpaceDN w:val="0"/>
              <w:adjustRightInd w:val="0"/>
              <w:rPr>
                <w:rFonts w:asciiTheme="minorHAnsi" w:hAnsiTheme="minorHAnsi" w:cstheme="minorHAnsi"/>
                <w:b/>
                <w:bCs/>
                <w:szCs w:val="24"/>
              </w:rPr>
            </w:pPr>
            <w:r w:rsidRPr="00AF708C">
              <w:rPr>
                <w:rFonts w:asciiTheme="minorHAnsi" w:hAnsiTheme="minorHAnsi" w:cstheme="minorHAnsi"/>
                <w:b/>
                <w:bCs/>
                <w:szCs w:val="24"/>
              </w:rPr>
              <w:t>Rossendale</w:t>
            </w:r>
          </w:p>
        </w:tc>
        <w:tc>
          <w:tcPr>
            <w:tcW w:w="2388" w:type="dxa"/>
          </w:tcPr>
          <w:p w14:paraId="5C6E2633" w14:textId="77777777" w:rsidR="001E557D" w:rsidRPr="00AF708C" w:rsidRDefault="001E557D" w:rsidP="00E74388">
            <w:pPr>
              <w:autoSpaceDE w:val="0"/>
              <w:autoSpaceDN w:val="0"/>
              <w:adjustRightInd w:val="0"/>
              <w:rPr>
                <w:rFonts w:asciiTheme="minorHAnsi" w:hAnsiTheme="minorHAnsi" w:cstheme="minorHAnsi"/>
                <w:color w:val="000000"/>
                <w:szCs w:val="24"/>
              </w:rPr>
            </w:pPr>
            <w:r w:rsidRPr="00AF708C">
              <w:rPr>
                <w:rFonts w:asciiTheme="minorHAnsi" w:hAnsiTheme="minorHAnsi" w:cstheme="minorHAnsi"/>
                <w:color w:val="000000"/>
                <w:szCs w:val="24"/>
              </w:rPr>
              <w:t>Paul Gallagher</w:t>
            </w:r>
          </w:p>
        </w:tc>
        <w:tc>
          <w:tcPr>
            <w:tcW w:w="4569" w:type="dxa"/>
          </w:tcPr>
          <w:p w14:paraId="08BC68EB" w14:textId="77777777" w:rsidR="001E557D" w:rsidRPr="00AF708C" w:rsidRDefault="000E3EBD" w:rsidP="00E74388">
            <w:pPr>
              <w:autoSpaceDE w:val="0"/>
              <w:autoSpaceDN w:val="0"/>
              <w:adjustRightInd w:val="0"/>
              <w:rPr>
                <w:rFonts w:asciiTheme="minorHAnsi" w:hAnsiTheme="minorHAnsi" w:cstheme="minorHAnsi"/>
                <w:szCs w:val="24"/>
              </w:rPr>
            </w:pPr>
            <w:hyperlink r:id="rId21" w:history="1">
              <w:r w:rsidR="001E557D" w:rsidRPr="00AF708C">
                <w:rPr>
                  <w:rStyle w:val="Hyperlink"/>
                  <w:rFonts w:asciiTheme="minorHAnsi" w:hAnsiTheme="minorHAnsi" w:cstheme="minorHAnsi"/>
                  <w:szCs w:val="24"/>
                </w:rPr>
                <w:t>paul.gallagher@rltrust.co.uk</w:t>
              </w:r>
            </w:hyperlink>
            <w:r w:rsidR="001E557D" w:rsidRPr="00AF708C">
              <w:rPr>
                <w:rFonts w:asciiTheme="minorHAnsi" w:hAnsiTheme="minorHAnsi" w:cstheme="minorHAnsi"/>
                <w:szCs w:val="24"/>
              </w:rPr>
              <w:t xml:space="preserve">; </w:t>
            </w:r>
          </w:p>
        </w:tc>
      </w:tr>
    </w:tbl>
    <w:p w14:paraId="24FB8106" w14:textId="77777777" w:rsidR="001E557D" w:rsidRPr="00AF708C" w:rsidRDefault="001E557D" w:rsidP="001E557D">
      <w:pPr>
        <w:autoSpaceDE w:val="0"/>
        <w:autoSpaceDN w:val="0"/>
        <w:adjustRightInd w:val="0"/>
        <w:rPr>
          <w:rFonts w:asciiTheme="minorHAnsi" w:hAnsiTheme="minorHAnsi" w:cstheme="minorHAnsi"/>
          <w:szCs w:val="24"/>
        </w:rPr>
      </w:pPr>
    </w:p>
    <w:p w14:paraId="5F9186B0" w14:textId="77777777" w:rsidR="001E557D" w:rsidRPr="00AF708C" w:rsidRDefault="001E557D" w:rsidP="001E557D">
      <w:pPr>
        <w:autoSpaceDE w:val="0"/>
        <w:autoSpaceDN w:val="0"/>
        <w:adjustRightInd w:val="0"/>
        <w:rPr>
          <w:rFonts w:asciiTheme="minorHAnsi" w:hAnsiTheme="minorHAnsi" w:cstheme="minorHAnsi"/>
          <w:szCs w:val="24"/>
        </w:rPr>
      </w:pPr>
    </w:p>
    <w:p w14:paraId="6CE90106" w14:textId="2A63E84D" w:rsidR="001E557D" w:rsidRPr="00AF708C" w:rsidRDefault="001E557D" w:rsidP="001E557D">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Thank you for your continued support</w:t>
      </w:r>
      <w:r w:rsidR="00954D66" w:rsidRPr="00AF708C">
        <w:rPr>
          <w:rFonts w:asciiTheme="minorHAnsi" w:hAnsiTheme="minorHAnsi" w:cstheme="minorHAnsi"/>
          <w:szCs w:val="24"/>
        </w:rPr>
        <w:t>. P</w:t>
      </w:r>
      <w:r w:rsidRPr="00AF708C">
        <w:rPr>
          <w:rFonts w:asciiTheme="minorHAnsi" w:hAnsiTheme="minorHAnsi" w:cstheme="minorHAnsi"/>
          <w:szCs w:val="24"/>
        </w:rPr>
        <w:t>lease contact me if you have any HAF queries</w:t>
      </w:r>
      <w:r w:rsidR="00954D66" w:rsidRPr="00AF708C">
        <w:rPr>
          <w:rFonts w:asciiTheme="minorHAnsi" w:hAnsiTheme="minorHAnsi" w:cstheme="minorHAnsi"/>
          <w:szCs w:val="24"/>
        </w:rPr>
        <w:t>.</w:t>
      </w:r>
    </w:p>
    <w:p w14:paraId="41D94362" w14:textId="77777777" w:rsidR="001E557D" w:rsidRPr="00AF708C" w:rsidRDefault="001E557D" w:rsidP="001E557D">
      <w:pPr>
        <w:autoSpaceDE w:val="0"/>
        <w:autoSpaceDN w:val="0"/>
        <w:adjustRightInd w:val="0"/>
        <w:rPr>
          <w:rFonts w:asciiTheme="minorHAnsi" w:hAnsiTheme="minorHAnsi" w:cstheme="minorHAnsi"/>
          <w:szCs w:val="24"/>
        </w:rPr>
      </w:pPr>
    </w:p>
    <w:p w14:paraId="46FAD859" w14:textId="77777777" w:rsidR="001E557D" w:rsidRPr="00AF708C" w:rsidRDefault="001E557D" w:rsidP="001E557D">
      <w:pPr>
        <w:autoSpaceDE w:val="0"/>
        <w:autoSpaceDN w:val="0"/>
        <w:adjustRightInd w:val="0"/>
        <w:rPr>
          <w:rFonts w:asciiTheme="minorHAnsi" w:hAnsiTheme="minorHAnsi" w:cstheme="minorHAnsi"/>
          <w:szCs w:val="24"/>
        </w:rPr>
      </w:pPr>
      <w:r w:rsidRPr="00AF708C">
        <w:rPr>
          <w:rFonts w:asciiTheme="minorHAnsi" w:hAnsiTheme="minorHAnsi" w:cstheme="minorHAnsi"/>
          <w:szCs w:val="24"/>
        </w:rPr>
        <w:t xml:space="preserve">Helen Armstrong </w:t>
      </w:r>
    </w:p>
    <w:p w14:paraId="204AAEB1" w14:textId="77777777" w:rsidR="001E557D" w:rsidRPr="00AF708C" w:rsidRDefault="001E557D" w:rsidP="001E557D">
      <w:pPr>
        <w:autoSpaceDE w:val="0"/>
        <w:autoSpaceDN w:val="0"/>
        <w:adjustRightInd w:val="0"/>
        <w:rPr>
          <w:rFonts w:asciiTheme="minorHAnsi" w:hAnsiTheme="minorHAnsi" w:cstheme="minorHAnsi"/>
          <w:szCs w:val="24"/>
        </w:rPr>
      </w:pPr>
    </w:p>
    <w:p w14:paraId="6C1C8667" w14:textId="77777777" w:rsidR="001E557D" w:rsidRPr="00AF708C" w:rsidRDefault="001E557D" w:rsidP="001E557D">
      <w:pPr>
        <w:rPr>
          <w:rFonts w:asciiTheme="minorHAnsi" w:eastAsia="Calibri" w:hAnsiTheme="minorHAnsi" w:cstheme="minorHAnsi"/>
          <w:noProof/>
          <w:color w:val="1F497D"/>
          <w:szCs w:val="24"/>
          <w:lang w:eastAsia="en-GB"/>
        </w:rPr>
      </w:pPr>
      <w:r w:rsidRPr="00AF708C">
        <w:rPr>
          <w:rFonts w:asciiTheme="minorHAnsi" w:eastAsia="Calibri" w:hAnsiTheme="minorHAnsi" w:cstheme="minorHAnsi"/>
          <w:noProof/>
          <w:color w:val="1F497D"/>
          <w:szCs w:val="24"/>
          <w:lang w:eastAsia="en-GB"/>
        </w:rPr>
        <w:t>Central Programmes Team Manager (HAF)</w:t>
      </w:r>
    </w:p>
    <w:p w14:paraId="1D5D0FE9" w14:textId="77777777" w:rsidR="001E557D" w:rsidRPr="00AF708C" w:rsidRDefault="001E557D" w:rsidP="001E557D">
      <w:pPr>
        <w:rPr>
          <w:rFonts w:asciiTheme="minorHAnsi" w:eastAsia="Calibri" w:hAnsiTheme="minorHAnsi" w:cstheme="minorHAnsi"/>
          <w:noProof/>
          <w:color w:val="1F497D"/>
          <w:szCs w:val="24"/>
          <w:lang w:eastAsia="en-GB"/>
        </w:rPr>
      </w:pPr>
      <w:r w:rsidRPr="00AF708C">
        <w:rPr>
          <w:rFonts w:asciiTheme="minorHAnsi" w:eastAsia="Calibri" w:hAnsiTheme="minorHAnsi" w:cstheme="minorHAnsi"/>
          <w:noProof/>
          <w:color w:val="1F497D"/>
          <w:szCs w:val="24"/>
          <w:lang w:eastAsia="en-GB"/>
        </w:rPr>
        <w:t>Children and Family Wellbeing Service</w:t>
      </w:r>
    </w:p>
    <w:p w14:paraId="1638261A" w14:textId="77777777" w:rsidR="001E557D" w:rsidRPr="00AF708C" w:rsidRDefault="001E557D" w:rsidP="001E557D">
      <w:pPr>
        <w:rPr>
          <w:rFonts w:asciiTheme="minorHAnsi" w:eastAsia="Calibri" w:hAnsiTheme="minorHAnsi" w:cstheme="minorHAnsi"/>
          <w:noProof/>
          <w:color w:val="1F497D"/>
          <w:szCs w:val="24"/>
          <w:lang w:eastAsia="en-GB"/>
        </w:rPr>
      </w:pPr>
      <w:r w:rsidRPr="00AF708C">
        <w:rPr>
          <w:rFonts w:asciiTheme="minorHAnsi" w:eastAsia="Calibri" w:hAnsiTheme="minorHAnsi" w:cstheme="minorHAnsi"/>
          <w:noProof/>
          <w:color w:val="1F497D"/>
          <w:szCs w:val="24"/>
          <w:lang w:eastAsia="en-GB"/>
        </w:rPr>
        <w:t>Lancashire County Council</w:t>
      </w:r>
    </w:p>
    <w:p w14:paraId="031A7FBA" w14:textId="77777777" w:rsidR="001E557D" w:rsidRPr="00AF708C" w:rsidRDefault="001E557D" w:rsidP="001E557D">
      <w:pPr>
        <w:rPr>
          <w:rFonts w:asciiTheme="minorHAnsi" w:eastAsia="Calibri" w:hAnsiTheme="minorHAnsi" w:cstheme="minorHAnsi"/>
          <w:noProof/>
          <w:color w:val="1F497D"/>
          <w:szCs w:val="24"/>
          <w:lang w:eastAsia="en-GB"/>
        </w:rPr>
      </w:pPr>
      <w:r w:rsidRPr="00AF708C">
        <w:rPr>
          <w:rFonts w:asciiTheme="minorHAnsi" w:eastAsia="Calibri" w:hAnsiTheme="minorHAnsi" w:cstheme="minorHAnsi"/>
          <w:noProof/>
          <w:color w:val="1F497D"/>
          <w:szCs w:val="24"/>
          <w:lang w:eastAsia="en-GB"/>
        </w:rPr>
        <w:t>M: 07974617115</w:t>
      </w:r>
    </w:p>
    <w:p w14:paraId="2AA2B29A" w14:textId="77777777" w:rsidR="001E557D" w:rsidRPr="00AF708C" w:rsidRDefault="001E557D" w:rsidP="001E557D">
      <w:pPr>
        <w:rPr>
          <w:rFonts w:asciiTheme="minorHAnsi" w:eastAsia="Calibri" w:hAnsiTheme="minorHAnsi" w:cstheme="minorHAnsi"/>
          <w:noProof/>
          <w:color w:val="1F497D"/>
          <w:szCs w:val="24"/>
          <w:lang w:eastAsia="en-GB"/>
        </w:rPr>
      </w:pPr>
      <w:r w:rsidRPr="00AF708C">
        <w:rPr>
          <w:rFonts w:asciiTheme="minorHAnsi" w:eastAsia="Calibri" w:hAnsiTheme="minorHAnsi" w:cstheme="minorHAnsi"/>
          <w:noProof/>
          <w:color w:val="1F497D"/>
          <w:szCs w:val="24"/>
          <w:lang w:eastAsia="en-GB"/>
        </w:rPr>
        <w:t xml:space="preserve">E: </w:t>
      </w:r>
      <w:hyperlink r:id="rId22" w:history="1">
        <w:r w:rsidRPr="00AF708C">
          <w:rPr>
            <w:rStyle w:val="Hyperlink"/>
            <w:rFonts w:asciiTheme="minorHAnsi" w:eastAsia="Calibri" w:hAnsiTheme="minorHAnsi" w:cstheme="minorHAnsi"/>
            <w:noProof/>
            <w:szCs w:val="24"/>
            <w:lang w:eastAsia="en-GB"/>
          </w:rPr>
          <w:t>helen.armstrong@lancashire.gov.uk</w:t>
        </w:r>
      </w:hyperlink>
      <w:r w:rsidRPr="00AF708C">
        <w:rPr>
          <w:rFonts w:asciiTheme="minorHAnsi" w:eastAsia="Calibri" w:hAnsiTheme="minorHAnsi" w:cstheme="minorHAnsi"/>
          <w:noProof/>
          <w:color w:val="1F497D"/>
          <w:szCs w:val="24"/>
          <w:lang w:eastAsia="en-GB"/>
        </w:rPr>
        <w:t xml:space="preserve"> </w:t>
      </w:r>
    </w:p>
    <w:p w14:paraId="7BC11935" w14:textId="77777777" w:rsidR="00056FD8" w:rsidRPr="00AF708C" w:rsidRDefault="00056FD8">
      <w:pPr>
        <w:rPr>
          <w:rFonts w:asciiTheme="minorHAnsi" w:hAnsiTheme="minorHAnsi" w:cstheme="minorHAnsi"/>
          <w:szCs w:val="24"/>
        </w:rPr>
      </w:pPr>
    </w:p>
    <w:p w14:paraId="22D9D53F" w14:textId="77777777" w:rsidR="001E557D" w:rsidRPr="001E557D" w:rsidRDefault="001E557D">
      <w:pPr>
        <w:rPr>
          <w:rFonts w:cs="Arial"/>
          <w:szCs w:val="24"/>
        </w:rPr>
      </w:pPr>
    </w:p>
    <w:sectPr w:rsidR="001E557D" w:rsidRPr="001E557D" w:rsidSect="00D52216">
      <w:headerReference w:type="default" r:id="rId23"/>
      <w:footerReference w:type="default" r:id="rId24"/>
      <w:headerReference w:type="first" r:id="rId25"/>
      <w:footerReference w:type="first" r:id="rId26"/>
      <w:pgSz w:w="11907" w:h="16840" w:code="9"/>
      <w:pgMar w:top="1304" w:right="1247" w:bottom="1702" w:left="1247"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345E" w14:textId="77777777" w:rsidR="006E4C70" w:rsidRDefault="006E4C70">
      <w:r>
        <w:separator/>
      </w:r>
    </w:p>
  </w:endnote>
  <w:endnote w:type="continuationSeparator" w:id="0">
    <w:p w14:paraId="50B0A6DE" w14:textId="77777777" w:rsidR="006E4C70" w:rsidRDefault="006E4C70">
      <w:r>
        <w:continuationSeparator/>
      </w:r>
    </w:p>
  </w:endnote>
  <w:endnote w:type="continuationNotice" w:id="1">
    <w:p w14:paraId="70E59C7A" w14:textId="77777777" w:rsidR="006E4C70" w:rsidRDefault="006E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DD7F" w14:textId="77777777" w:rsidR="003118D3" w:rsidRDefault="003118D3">
    <w:pPr>
      <w:pStyle w:val="Footer"/>
      <w:tabs>
        <w:tab w:val="clear" w:pos="4153"/>
        <w:tab w:val="clear" w:pos="8306"/>
      </w:tabs>
      <w:jc w:val="center"/>
      <w:rPr>
        <w:rFonts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0BFE" w14:textId="77777777"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1396" w14:textId="77777777" w:rsidR="006E4C70" w:rsidRDefault="006E4C70">
      <w:r>
        <w:separator/>
      </w:r>
    </w:p>
  </w:footnote>
  <w:footnote w:type="continuationSeparator" w:id="0">
    <w:p w14:paraId="1BE0D62F" w14:textId="77777777" w:rsidR="006E4C70" w:rsidRDefault="006E4C70">
      <w:r>
        <w:continuationSeparator/>
      </w:r>
    </w:p>
  </w:footnote>
  <w:footnote w:type="continuationNotice" w:id="1">
    <w:p w14:paraId="6A41A7D1" w14:textId="77777777" w:rsidR="006E4C70" w:rsidRDefault="006E4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136D" w14:textId="77777777" w:rsidR="003118D3" w:rsidRPr="002D5C78" w:rsidRDefault="003118D3" w:rsidP="00800063">
    <w:pPr>
      <w:pStyle w:val="Header"/>
      <w:tabs>
        <w:tab w:val="clear" w:pos="4153"/>
        <w:tab w:val="clear" w:pos="8306"/>
      </w:tabs>
      <w:jc w:val="center"/>
      <w:rPr>
        <w:sz w:val="22"/>
        <w:szCs w:val="22"/>
      </w:rPr>
    </w:pPr>
  </w:p>
  <w:p w14:paraId="5AEB2319" w14:textId="77777777" w:rsidR="003118D3" w:rsidRPr="002D5C78" w:rsidRDefault="003118D3" w:rsidP="00800063">
    <w:pPr>
      <w:pStyle w:val="Header"/>
      <w:tabs>
        <w:tab w:val="clear" w:pos="4153"/>
        <w:tab w:val="clear" w:pos="8306"/>
      </w:tabs>
      <w:jc w:val="center"/>
      <w:rPr>
        <w:sz w:val="22"/>
        <w:szCs w:val="22"/>
      </w:rPr>
    </w:pPr>
  </w:p>
  <w:p w14:paraId="09AE6282" w14:textId="77777777" w:rsidR="003118D3" w:rsidRPr="002D5C78" w:rsidRDefault="003118D3" w:rsidP="00800063">
    <w:pPr>
      <w:pStyle w:val="Header"/>
      <w:tabs>
        <w:tab w:val="clear" w:pos="4153"/>
        <w:tab w:val="clear" w:pos="8306"/>
      </w:tabs>
      <w:jc w:val="center"/>
      <w:rPr>
        <w:sz w:val="22"/>
        <w:szCs w:val="22"/>
      </w:rPr>
    </w:pPr>
  </w:p>
  <w:p w14:paraId="0205C256" w14:textId="77777777" w:rsidR="003118D3" w:rsidRPr="002D5C78" w:rsidRDefault="000E3EBD"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8B95" w14:textId="77777777" w:rsidR="003118D3" w:rsidRDefault="003D1508">
    <w:pPr>
      <w:pStyle w:val="Header"/>
      <w:tabs>
        <w:tab w:val="clear" w:pos="4153"/>
        <w:tab w:val="clear" w:pos="8306"/>
      </w:tabs>
    </w:pPr>
    <w:r>
      <w:rPr>
        <w:noProof/>
        <w:lang w:eastAsia="en-GB"/>
      </w:rPr>
      <w:drawing>
        <wp:anchor distT="0" distB="0" distL="114300" distR="114300" simplePos="0" relativeHeight="251658240" behindDoc="1" locked="0" layoutInCell="1" allowOverlap="1" wp14:anchorId="0525618B" wp14:editId="061BBDA2">
          <wp:simplePos x="0" y="0"/>
          <wp:positionH relativeFrom="page">
            <wp:align>left</wp:align>
          </wp:positionH>
          <wp:positionV relativeFrom="paragraph">
            <wp:posOffset>2540</wp:posOffset>
          </wp:positionV>
          <wp:extent cx="7604760" cy="3572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44FC"/>
    <w:multiLevelType w:val="hybridMultilevel"/>
    <w:tmpl w:val="4AAE7440"/>
    <w:lvl w:ilvl="0" w:tplc="5330B2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668DF"/>
    <w:multiLevelType w:val="hybridMultilevel"/>
    <w:tmpl w:val="F3B4E822"/>
    <w:lvl w:ilvl="0" w:tplc="5330B2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06C5A"/>
    <w:multiLevelType w:val="hybridMultilevel"/>
    <w:tmpl w:val="8BCEFFE8"/>
    <w:lvl w:ilvl="0" w:tplc="5330B2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AA1CE2"/>
    <w:multiLevelType w:val="multilevel"/>
    <w:tmpl w:val="8BE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C61756"/>
    <w:multiLevelType w:val="multilevel"/>
    <w:tmpl w:val="0920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9171BF"/>
    <w:multiLevelType w:val="hybridMultilevel"/>
    <w:tmpl w:val="E0C6CBC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05DE0"/>
    <w:rsid w:val="00017396"/>
    <w:rsid w:val="000235BB"/>
    <w:rsid w:val="000336FA"/>
    <w:rsid w:val="00056FD8"/>
    <w:rsid w:val="00061D03"/>
    <w:rsid w:val="00071334"/>
    <w:rsid w:val="00072D39"/>
    <w:rsid w:val="00075CD4"/>
    <w:rsid w:val="000C17EB"/>
    <w:rsid w:val="000E3EBD"/>
    <w:rsid w:val="000F7F4A"/>
    <w:rsid w:val="00106B55"/>
    <w:rsid w:val="0011285B"/>
    <w:rsid w:val="0012142E"/>
    <w:rsid w:val="0013186F"/>
    <w:rsid w:val="00161639"/>
    <w:rsid w:val="00164770"/>
    <w:rsid w:val="001C09E9"/>
    <w:rsid w:val="001E557D"/>
    <w:rsid w:val="001F036A"/>
    <w:rsid w:val="001F749A"/>
    <w:rsid w:val="002609EA"/>
    <w:rsid w:val="0026249E"/>
    <w:rsid w:val="00262CF6"/>
    <w:rsid w:val="00264843"/>
    <w:rsid w:val="00266A25"/>
    <w:rsid w:val="00267130"/>
    <w:rsid w:val="00281545"/>
    <w:rsid w:val="002B6F00"/>
    <w:rsid w:val="002C02E8"/>
    <w:rsid w:val="002D5C78"/>
    <w:rsid w:val="002D5F4C"/>
    <w:rsid w:val="002E1A39"/>
    <w:rsid w:val="002F5617"/>
    <w:rsid w:val="00307B30"/>
    <w:rsid w:val="003101A7"/>
    <w:rsid w:val="003118D3"/>
    <w:rsid w:val="0033101A"/>
    <w:rsid w:val="00363095"/>
    <w:rsid w:val="00364F3C"/>
    <w:rsid w:val="00367A82"/>
    <w:rsid w:val="003922F6"/>
    <w:rsid w:val="003A1187"/>
    <w:rsid w:val="003C21FB"/>
    <w:rsid w:val="003C47FD"/>
    <w:rsid w:val="003D1508"/>
    <w:rsid w:val="003E24E4"/>
    <w:rsid w:val="003F0ADA"/>
    <w:rsid w:val="00415F90"/>
    <w:rsid w:val="00420CEF"/>
    <w:rsid w:val="0043016D"/>
    <w:rsid w:val="0045010B"/>
    <w:rsid w:val="00453C7A"/>
    <w:rsid w:val="004611F3"/>
    <w:rsid w:val="004925AE"/>
    <w:rsid w:val="004A2024"/>
    <w:rsid w:val="004A4663"/>
    <w:rsid w:val="005819CB"/>
    <w:rsid w:val="005A3350"/>
    <w:rsid w:val="00611B2A"/>
    <w:rsid w:val="006340FB"/>
    <w:rsid w:val="00634970"/>
    <w:rsid w:val="0067032A"/>
    <w:rsid w:val="00680AF1"/>
    <w:rsid w:val="00681361"/>
    <w:rsid w:val="00695308"/>
    <w:rsid w:val="006A17FE"/>
    <w:rsid w:val="006D5AA0"/>
    <w:rsid w:val="006E041F"/>
    <w:rsid w:val="006E4C70"/>
    <w:rsid w:val="006E6A9D"/>
    <w:rsid w:val="00703F5F"/>
    <w:rsid w:val="007351AA"/>
    <w:rsid w:val="00737C67"/>
    <w:rsid w:val="007C2F7B"/>
    <w:rsid w:val="007C4EDB"/>
    <w:rsid w:val="007E105C"/>
    <w:rsid w:val="00800063"/>
    <w:rsid w:val="00851F0C"/>
    <w:rsid w:val="008B50E8"/>
    <w:rsid w:val="008C5711"/>
    <w:rsid w:val="008D6A19"/>
    <w:rsid w:val="00932E3C"/>
    <w:rsid w:val="0094756A"/>
    <w:rsid w:val="0095132F"/>
    <w:rsid w:val="00954D66"/>
    <w:rsid w:val="00964AE3"/>
    <w:rsid w:val="00965444"/>
    <w:rsid w:val="00985E91"/>
    <w:rsid w:val="009A3A00"/>
    <w:rsid w:val="009D0BC9"/>
    <w:rsid w:val="00A07843"/>
    <w:rsid w:val="00A2343A"/>
    <w:rsid w:val="00A237F6"/>
    <w:rsid w:val="00A41663"/>
    <w:rsid w:val="00A41998"/>
    <w:rsid w:val="00A53211"/>
    <w:rsid w:val="00A7782C"/>
    <w:rsid w:val="00AB63D1"/>
    <w:rsid w:val="00AC544D"/>
    <w:rsid w:val="00AF152A"/>
    <w:rsid w:val="00AF708C"/>
    <w:rsid w:val="00B15F95"/>
    <w:rsid w:val="00B23DC0"/>
    <w:rsid w:val="00B3258F"/>
    <w:rsid w:val="00B40648"/>
    <w:rsid w:val="00B63994"/>
    <w:rsid w:val="00B64F6E"/>
    <w:rsid w:val="00B70E01"/>
    <w:rsid w:val="00B85206"/>
    <w:rsid w:val="00B91F66"/>
    <w:rsid w:val="00BC2D8B"/>
    <w:rsid w:val="00BF5941"/>
    <w:rsid w:val="00C331CF"/>
    <w:rsid w:val="00C56C03"/>
    <w:rsid w:val="00C75446"/>
    <w:rsid w:val="00C7628E"/>
    <w:rsid w:val="00C9506F"/>
    <w:rsid w:val="00D359ED"/>
    <w:rsid w:val="00D452EF"/>
    <w:rsid w:val="00D51F8C"/>
    <w:rsid w:val="00D52216"/>
    <w:rsid w:val="00D62C16"/>
    <w:rsid w:val="00D7103A"/>
    <w:rsid w:val="00D71FF9"/>
    <w:rsid w:val="00D807B3"/>
    <w:rsid w:val="00E05176"/>
    <w:rsid w:val="00E13415"/>
    <w:rsid w:val="00E15932"/>
    <w:rsid w:val="00E46073"/>
    <w:rsid w:val="00E54166"/>
    <w:rsid w:val="00E63FF3"/>
    <w:rsid w:val="00EC08AC"/>
    <w:rsid w:val="00EC2D1A"/>
    <w:rsid w:val="00EE3892"/>
    <w:rsid w:val="00F12082"/>
    <w:rsid w:val="00F25C9B"/>
    <w:rsid w:val="00F363AA"/>
    <w:rsid w:val="00F67A4F"/>
    <w:rsid w:val="00F85751"/>
    <w:rsid w:val="00FA3308"/>
    <w:rsid w:val="00FC5AC1"/>
    <w:rsid w:val="00FE2A2E"/>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E08018"/>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unhideWhenUsed/>
    <w:rsid w:val="0043016D"/>
    <w:rPr>
      <w:color w:val="336633"/>
      <w:u w:val="single"/>
    </w:rPr>
  </w:style>
  <w:style w:type="paragraph" w:customStyle="1" w:styleId="Default">
    <w:name w:val="Default"/>
    <w:rsid w:val="001E557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1E557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E55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D66"/>
    <w:rPr>
      <w:color w:val="605E5C"/>
      <w:shd w:val="clear" w:color="auto" w:fill="E1DFDD"/>
    </w:rPr>
  </w:style>
  <w:style w:type="character" w:styleId="FollowedHyperlink">
    <w:name w:val="FollowedHyperlink"/>
    <w:basedOn w:val="DefaultParagraphFont"/>
    <w:semiHidden/>
    <w:unhideWhenUsed/>
    <w:rsid w:val="00954D66"/>
    <w:rPr>
      <w:color w:val="800080" w:themeColor="followedHyperlink"/>
      <w:u w:val="single"/>
    </w:rPr>
  </w:style>
  <w:style w:type="paragraph" w:styleId="Revision">
    <w:name w:val="Revision"/>
    <w:hidden/>
    <w:uiPriority w:val="99"/>
    <w:semiHidden/>
    <w:rsid w:val="00B3258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172647958">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031420090">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 w:id="18532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school-holiday-activities/" TargetMode="External"/><Relationship Id="rId13" Type="http://schemas.openxmlformats.org/officeDocument/2006/relationships/hyperlink" Target="mailto:cswift@burnley.gov.uk" TargetMode="External"/><Relationship Id="rId18" Type="http://schemas.openxmlformats.org/officeDocument/2006/relationships/hyperlink" Target="mailto:%20ptsantar@lancaster.gov.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paul.gallagher@rltrust.co.uk" TargetMode="External"/><Relationship Id="rId7" Type="http://schemas.openxmlformats.org/officeDocument/2006/relationships/image" Target="media/image1.jpeg"/><Relationship Id="rId12" Type="http://schemas.openxmlformats.org/officeDocument/2006/relationships/hyperlink" Target="mailto:alysia.moorhouse@springnorth.org.uk" TargetMode="External"/><Relationship Id="rId17" Type="http://schemas.openxmlformats.org/officeDocument/2006/relationships/hyperlink" Target="mailto:jonathan.garston@southribble.gov.u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gill.dickson@pendle.gov.uk" TargetMode="External"/><Relationship Id="rId20" Type="http://schemas.openxmlformats.org/officeDocument/2006/relationships/hyperlink" Target="mailto:Aisha.brotherton@hyndburnleisur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hendi@chorley.gov.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usan.barratt-crane@fylde.gov.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ur03.safelinks.protection.outlook.com/?url=https%3A%2F%2Fwww.youtube.com%2Fwatch%3Fv%3DRK88ELzcZ4g%26t%3D8s&amp;data=05%7C01%7CHelen.Armstrong%40lancashire.gov.uk%7Cc2ee19f9a87f40cdd4f808db7e36545f%7C9f683e26d8b946099ec4e1a36e4bb4d2%7C0%7C0%7C638242544023272120%7CUnknown%7CTWFpbGZsb3d8eyJWIjoiMC4wLjAwMDAiLCJQIjoiV2luMzIiLCJBTiI6Ik1haWwiLCJXVCI6Mn0%3D%7C3000%7C%7C%7C&amp;sdata=hLGRK1zvRVomVoXe68MV3AjKwHKibWj8%2FffRQEoT%2BqU%3D&amp;reserved=0" TargetMode="External"/><Relationship Id="rId19" Type="http://schemas.openxmlformats.org/officeDocument/2006/relationships/hyperlink" Target="mailto:m.forster@endeavourlearning.org" TargetMode="External"/><Relationship Id="rId4" Type="http://schemas.openxmlformats.org/officeDocument/2006/relationships/webSettings" Target="webSettings.xml"/><Relationship Id="rId9" Type="http://schemas.openxmlformats.org/officeDocument/2006/relationships/hyperlink" Target="https://www.gov.uk/government/publications/holiday-activities-and-food-programme/holiday-activities-and-food-programme-2023" TargetMode="External"/><Relationship Id="rId14" Type="http://schemas.openxmlformats.org/officeDocument/2006/relationships/hyperlink" Target="mailto:edyta.paxton@fylde.gov.uk" TargetMode="External"/><Relationship Id="rId22" Type="http://schemas.openxmlformats.org/officeDocument/2006/relationships/hyperlink" Target="mailto:helen.armstrong@lancashire.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Clayton, Amanda</cp:lastModifiedBy>
  <cp:revision>2</cp:revision>
  <cp:lastPrinted>2009-08-17T15:00:00Z</cp:lastPrinted>
  <dcterms:created xsi:type="dcterms:W3CDTF">2023-07-19T11:49:00Z</dcterms:created>
  <dcterms:modified xsi:type="dcterms:W3CDTF">2023-07-19T11:49:00Z</dcterms:modified>
</cp:coreProperties>
</file>