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534" w:rsidRDefault="00525981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Spag</w:t>
      </w:r>
      <w:proofErr w:type="spellEnd"/>
      <w:r>
        <w:rPr>
          <w:sz w:val="32"/>
          <w:szCs w:val="32"/>
        </w:rPr>
        <w:t xml:space="preserve"> (spelling, punctuation &amp; grammar) Mats explained.</w:t>
      </w:r>
    </w:p>
    <w:p w:rsidR="003A3A15" w:rsidRDefault="003A3A15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5E926E1" wp14:editId="67FDD91A">
            <wp:extent cx="3097911" cy="21488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50" t="23752" r="25150" b="12437"/>
                    <a:stretch/>
                  </pic:blipFill>
                  <pic:spPr bwMode="auto">
                    <a:xfrm>
                      <a:off x="0" y="0"/>
                      <a:ext cx="3102231" cy="215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81" w:rsidRDefault="00525981" w:rsidP="0052598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25981">
        <w:rPr>
          <w:sz w:val="32"/>
          <w:szCs w:val="32"/>
        </w:rPr>
        <w:t xml:space="preserve">These can be done </w:t>
      </w:r>
      <w:r w:rsidRPr="003A3A15">
        <w:rPr>
          <w:color w:val="FF0000"/>
          <w:sz w:val="32"/>
          <w:szCs w:val="32"/>
        </w:rPr>
        <w:t>as part of Literacy</w:t>
      </w:r>
      <w:r w:rsidRPr="00525981">
        <w:rPr>
          <w:sz w:val="32"/>
          <w:szCs w:val="32"/>
        </w:rPr>
        <w:t xml:space="preserve">. </w:t>
      </w:r>
    </w:p>
    <w:p w:rsidR="00525981" w:rsidRDefault="00525981" w:rsidP="0052598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25981">
        <w:rPr>
          <w:sz w:val="32"/>
          <w:szCs w:val="32"/>
        </w:rPr>
        <w:t>Each year group can access several mats. These start of</w:t>
      </w:r>
      <w:r>
        <w:rPr>
          <w:sz w:val="32"/>
          <w:szCs w:val="32"/>
        </w:rPr>
        <w:t>f</w:t>
      </w:r>
      <w:r w:rsidRPr="00525981">
        <w:rPr>
          <w:sz w:val="32"/>
          <w:szCs w:val="32"/>
        </w:rPr>
        <w:t xml:space="preserve"> with one star*(easier level) and work up. The answers are included. </w:t>
      </w:r>
    </w:p>
    <w:p w:rsidR="00525981" w:rsidRDefault="00525981" w:rsidP="0052598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25981">
        <w:rPr>
          <w:sz w:val="32"/>
          <w:szCs w:val="32"/>
        </w:rPr>
        <w:t>These do no</w:t>
      </w:r>
      <w:r>
        <w:rPr>
          <w:sz w:val="32"/>
          <w:szCs w:val="32"/>
        </w:rPr>
        <w:t>t need to be printed and can be</w:t>
      </w:r>
    </w:p>
    <w:p w:rsidR="00525981" w:rsidRDefault="00525981" w:rsidP="00525981">
      <w:pPr>
        <w:pStyle w:val="ListParagraph"/>
        <w:rPr>
          <w:sz w:val="32"/>
          <w:szCs w:val="32"/>
        </w:rPr>
      </w:pPr>
      <w:r w:rsidRPr="00525981">
        <w:rPr>
          <w:sz w:val="32"/>
          <w:szCs w:val="32"/>
        </w:rPr>
        <w:lastRenderedPageBreak/>
        <w:t xml:space="preserve">completed/recorded in books. </w:t>
      </w:r>
    </w:p>
    <w:p w:rsidR="00B75705" w:rsidRDefault="00B75705" w:rsidP="00B7570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To support with explanations of grammar, visit;</w:t>
      </w:r>
    </w:p>
    <w:p w:rsidR="00E621C2" w:rsidRDefault="00E621C2" w:rsidP="00E621C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IDL – familiar programme used at home </w:t>
      </w:r>
      <w:r w:rsidRPr="00E621C2">
        <w:rPr>
          <w:sz w:val="32"/>
          <w:szCs w:val="32"/>
        </w:rPr>
        <w:t>https://idlsgroup.com/</w:t>
      </w:r>
    </w:p>
    <w:p w:rsidR="00B75705" w:rsidRDefault="00014238" w:rsidP="003A3A15">
      <w:pPr>
        <w:pStyle w:val="ListParagraph"/>
        <w:numPr>
          <w:ilvl w:val="0"/>
          <w:numId w:val="1"/>
        </w:numPr>
        <w:rPr>
          <w:sz w:val="32"/>
          <w:szCs w:val="32"/>
        </w:rPr>
      </w:pPr>
      <w:hyperlink r:id="rId6" w:history="1">
        <w:r w:rsidR="003A3A15" w:rsidRPr="00277669">
          <w:rPr>
            <w:rStyle w:val="Hyperlink"/>
            <w:sz w:val="32"/>
            <w:szCs w:val="32"/>
          </w:rPr>
          <w:t>www.topmarks.co.uk/english-games/7-11-years/spelling-and-grammar</w:t>
        </w:r>
      </w:hyperlink>
    </w:p>
    <w:p w:rsidR="003A3A15" w:rsidRDefault="00014238" w:rsidP="003A3A15">
      <w:pPr>
        <w:pStyle w:val="ListParagraph"/>
        <w:numPr>
          <w:ilvl w:val="0"/>
          <w:numId w:val="1"/>
        </w:numPr>
        <w:rPr>
          <w:sz w:val="32"/>
          <w:szCs w:val="32"/>
        </w:rPr>
      </w:pPr>
      <w:hyperlink r:id="rId7" w:history="1">
        <w:r w:rsidR="003A3A15" w:rsidRPr="00277669">
          <w:rPr>
            <w:rStyle w:val="Hyperlink"/>
            <w:sz w:val="32"/>
            <w:szCs w:val="32"/>
          </w:rPr>
          <w:t>www.bbc.co.uk/bitesize</w:t>
        </w:r>
      </w:hyperlink>
      <w:r w:rsidR="003A3A15">
        <w:rPr>
          <w:sz w:val="32"/>
          <w:szCs w:val="32"/>
        </w:rPr>
        <w:t>. Lots of videos</w:t>
      </w:r>
    </w:p>
    <w:p w:rsidR="003A3A15" w:rsidRPr="00B75705" w:rsidRDefault="003A3A15" w:rsidP="003A3A15">
      <w:pPr>
        <w:pStyle w:val="ListParagraph"/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31C7C6E2" wp14:editId="26CA5BFB">
            <wp:extent cx="4420967" cy="3315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2891" cy="33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81" w:rsidRDefault="00525981" w:rsidP="0052598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Th</w:t>
      </w:r>
      <w:r w:rsidR="00B75705">
        <w:rPr>
          <w:sz w:val="32"/>
          <w:szCs w:val="32"/>
        </w:rPr>
        <w:t xml:space="preserve">e CGP books have explanations of grammar at the top and answers at the back. </w:t>
      </w:r>
      <w:r w:rsidR="003A3A15">
        <w:rPr>
          <w:sz w:val="32"/>
          <w:szCs w:val="32"/>
        </w:rPr>
        <w:t xml:space="preserve">Each page has an explanation. Videos online and apps/games will support understanding. </w:t>
      </w:r>
    </w:p>
    <w:p w:rsidR="003A3A15" w:rsidRDefault="003A3A15" w:rsidP="003A3A15">
      <w:pPr>
        <w:pStyle w:val="ListParagraph"/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27A18267" wp14:editId="2DD237B0">
            <wp:extent cx="2360295" cy="236982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1" t="49453" r="82584" b="29724"/>
                    <a:stretch/>
                  </pic:blipFill>
                  <pic:spPr bwMode="auto">
                    <a:xfrm>
                      <a:off x="0" y="0"/>
                      <a:ext cx="2371896" cy="238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A15" w:rsidRDefault="003A3A15" w:rsidP="003A3A15">
      <w:pPr>
        <w:pStyle w:val="ListParagraph"/>
        <w:rPr>
          <w:sz w:val="32"/>
          <w:szCs w:val="32"/>
        </w:rPr>
      </w:pPr>
    </w:p>
    <w:p w:rsidR="003A3A15" w:rsidRDefault="003A3A15" w:rsidP="003A3A15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These cover all areas of literacy to form part of a Literacy lesson to support you at home. </w:t>
      </w:r>
    </w:p>
    <w:p w:rsidR="00F071EF" w:rsidRDefault="00F071EF" w:rsidP="003A3A15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Further help and support online: Top 7 games.</w:t>
      </w:r>
    </w:p>
    <w:p w:rsidR="00F071EF" w:rsidRDefault="00014238" w:rsidP="003A3A15">
      <w:pPr>
        <w:pStyle w:val="ListParagraph"/>
        <w:rPr>
          <w:sz w:val="32"/>
          <w:szCs w:val="32"/>
        </w:rPr>
      </w:pPr>
      <w:hyperlink r:id="rId10" w:history="1">
        <w:r w:rsidR="00F071EF" w:rsidRPr="00277669">
          <w:rPr>
            <w:rStyle w:val="Hyperlink"/>
            <w:sz w:val="32"/>
            <w:szCs w:val="32"/>
          </w:rPr>
          <w:t>www.teachwire.net/news/7-of-the-best-online-grammar-games-for-ks2</w:t>
        </w:r>
      </w:hyperlink>
    </w:p>
    <w:p w:rsidR="00F071EF" w:rsidRDefault="00F071EF" w:rsidP="003A3A15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lastRenderedPageBreak/>
        <w:t>We love Comma castle. A great game to play independently</w:t>
      </w:r>
    </w:p>
    <w:p w:rsidR="00F071EF" w:rsidRDefault="00F071EF" w:rsidP="003A3A15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 (we play in regularly in school)</w:t>
      </w:r>
      <w:r w:rsidRPr="00F071EF">
        <w:t xml:space="preserve"> </w:t>
      </w:r>
      <w:hyperlink r:id="rId11" w:history="1">
        <w:r w:rsidRPr="00277669">
          <w:rPr>
            <w:rStyle w:val="Hyperlink"/>
            <w:sz w:val="32"/>
            <w:szCs w:val="32"/>
          </w:rPr>
          <w:t>https://gridclub.com/activities/comma-castle</w:t>
        </w:r>
      </w:hyperlink>
    </w:p>
    <w:p w:rsidR="00F071EF" w:rsidRDefault="00F071EF" w:rsidP="003A3A15">
      <w:pPr>
        <w:pStyle w:val="ListParagraph"/>
        <w:rPr>
          <w:sz w:val="32"/>
          <w:szCs w:val="32"/>
        </w:rPr>
      </w:pPr>
    </w:p>
    <w:p w:rsidR="00F071EF" w:rsidRDefault="00F071EF" w:rsidP="003A3A15">
      <w:pPr>
        <w:pStyle w:val="ListParagraph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760A00D" wp14:editId="0A088484">
            <wp:extent cx="3864610" cy="289867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1856" cy="290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38" w:rsidRDefault="00014238" w:rsidP="00014238">
      <w:pPr>
        <w:rPr>
          <w:sz w:val="32"/>
          <w:szCs w:val="32"/>
        </w:rPr>
      </w:pPr>
      <w:r>
        <w:rPr>
          <w:b/>
          <w:sz w:val="32"/>
          <w:szCs w:val="32"/>
        </w:rPr>
        <w:t>NOTE</w:t>
      </w:r>
      <w:r>
        <w:rPr>
          <w:sz w:val="32"/>
          <w:szCs w:val="32"/>
        </w:rPr>
        <w:t xml:space="preserve">: I have not set spag.com work as the above work will support all levels of working alongside the GCP workbooks. </w:t>
      </w:r>
    </w:p>
    <w:p w:rsidR="00014238" w:rsidRDefault="00014238" w:rsidP="003A3A15">
      <w:pPr>
        <w:pStyle w:val="ListParagraph"/>
        <w:rPr>
          <w:sz w:val="32"/>
          <w:szCs w:val="32"/>
        </w:rPr>
      </w:pPr>
      <w:bookmarkStart w:id="0" w:name="_GoBack"/>
      <w:bookmarkEnd w:id="0"/>
    </w:p>
    <w:p w:rsidR="00F071EF" w:rsidRDefault="00F071EF" w:rsidP="003A3A15">
      <w:pPr>
        <w:pStyle w:val="ListParagraph"/>
        <w:rPr>
          <w:sz w:val="32"/>
          <w:szCs w:val="32"/>
        </w:rPr>
      </w:pPr>
    </w:p>
    <w:p w:rsidR="00F071EF" w:rsidRDefault="00F071EF" w:rsidP="003A3A15">
      <w:pPr>
        <w:pStyle w:val="ListParagraph"/>
        <w:rPr>
          <w:sz w:val="32"/>
          <w:szCs w:val="32"/>
        </w:rPr>
      </w:pPr>
    </w:p>
    <w:p w:rsidR="003A3A15" w:rsidRPr="003A3A15" w:rsidRDefault="003A3A15" w:rsidP="003A3A15">
      <w:pPr>
        <w:rPr>
          <w:sz w:val="32"/>
          <w:szCs w:val="32"/>
        </w:rPr>
      </w:pPr>
    </w:p>
    <w:sectPr w:rsidR="003A3A15" w:rsidRPr="003A3A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82B05"/>
    <w:multiLevelType w:val="hybridMultilevel"/>
    <w:tmpl w:val="8E189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81"/>
    <w:rsid w:val="00014238"/>
    <w:rsid w:val="003A3A15"/>
    <w:rsid w:val="00525981"/>
    <w:rsid w:val="00B75705"/>
    <w:rsid w:val="00E22534"/>
    <w:rsid w:val="00E621C2"/>
    <w:rsid w:val="00F0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0D58C"/>
  <w15:chartTrackingRefBased/>
  <w15:docId w15:val="{AE010EBE-4AE7-4E1E-A2E2-0C6E28CB1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59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3A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2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bc.co.uk/bitesiz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pmarks.co.uk/english-games/7-11-years/spelling-and-grammar" TargetMode="External"/><Relationship Id="rId11" Type="http://schemas.openxmlformats.org/officeDocument/2006/relationships/hyperlink" Target="https://gridclub.com/activities/comma-castl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teachwire.net/news/7-of-the-best-online-grammar-games-for-ks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213</Words>
  <Characters>1218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Millward</dc:creator>
  <cp:keywords/>
  <dc:description/>
  <cp:lastModifiedBy>A Marshall</cp:lastModifiedBy>
  <cp:revision>2</cp:revision>
  <dcterms:created xsi:type="dcterms:W3CDTF">2020-03-23T13:28:00Z</dcterms:created>
  <dcterms:modified xsi:type="dcterms:W3CDTF">2020-03-23T13:28:00Z</dcterms:modified>
</cp:coreProperties>
</file>