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803"/>
        <w:gridCol w:w="1803"/>
        <w:gridCol w:w="1803"/>
        <w:gridCol w:w="1803"/>
        <w:gridCol w:w="1804"/>
      </w:tblGrid>
      <w:tr w:rsidR="00202686" w14:paraId="6340B85B" w14:textId="77777777" w:rsidTr="00202686">
        <w:tc>
          <w:tcPr>
            <w:tcW w:w="1803" w:type="dxa"/>
          </w:tcPr>
          <w:p w14:paraId="58DD7958" w14:textId="64F5C735" w:rsidR="00202686" w:rsidRPr="00202686" w:rsidRDefault="00202686" w:rsidP="0077740B">
            <w:pPr>
              <w:jc w:val="center"/>
              <w:rPr>
                <w:b/>
                <w:bCs/>
                <w:sz w:val="18"/>
                <w:szCs w:val="18"/>
              </w:rPr>
            </w:pPr>
            <w:r w:rsidRPr="00202686">
              <w:rPr>
                <w:b/>
                <w:bCs/>
                <w:sz w:val="18"/>
                <w:szCs w:val="18"/>
              </w:rPr>
              <w:t xml:space="preserve">Monday </w:t>
            </w:r>
          </w:p>
        </w:tc>
        <w:tc>
          <w:tcPr>
            <w:tcW w:w="1803" w:type="dxa"/>
          </w:tcPr>
          <w:p w14:paraId="4385174F" w14:textId="735BFC8E" w:rsidR="00202686" w:rsidRPr="00202686" w:rsidRDefault="00202686" w:rsidP="0077740B">
            <w:pPr>
              <w:jc w:val="center"/>
              <w:rPr>
                <w:b/>
                <w:bCs/>
                <w:sz w:val="18"/>
                <w:szCs w:val="18"/>
              </w:rPr>
            </w:pPr>
            <w:r w:rsidRPr="00202686">
              <w:rPr>
                <w:b/>
                <w:bCs/>
                <w:sz w:val="18"/>
                <w:szCs w:val="18"/>
              </w:rPr>
              <w:t>Tuesday</w:t>
            </w:r>
          </w:p>
        </w:tc>
        <w:tc>
          <w:tcPr>
            <w:tcW w:w="1803" w:type="dxa"/>
          </w:tcPr>
          <w:p w14:paraId="63DC1294" w14:textId="368A4EF5" w:rsidR="00202686" w:rsidRPr="00202686" w:rsidRDefault="00202686" w:rsidP="0077740B">
            <w:pPr>
              <w:jc w:val="center"/>
              <w:rPr>
                <w:b/>
                <w:bCs/>
                <w:sz w:val="18"/>
                <w:szCs w:val="18"/>
              </w:rPr>
            </w:pPr>
            <w:r w:rsidRPr="00202686">
              <w:rPr>
                <w:b/>
                <w:bCs/>
                <w:sz w:val="18"/>
                <w:szCs w:val="18"/>
              </w:rPr>
              <w:t>Wednesday</w:t>
            </w:r>
          </w:p>
        </w:tc>
        <w:tc>
          <w:tcPr>
            <w:tcW w:w="1803" w:type="dxa"/>
          </w:tcPr>
          <w:p w14:paraId="0CC1B2A7" w14:textId="0E920A07" w:rsidR="00202686" w:rsidRPr="00202686" w:rsidRDefault="00202686" w:rsidP="0077740B">
            <w:pPr>
              <w:jc w:val="center"/>
              <w:rPr>
                <w:b/>
                <w:bCs/>
                <w:sz w:val="18"/>
                <w:szCs w:val="18"/>
              </w:rPr>
            </w:pPr>
            <w:r w:rsidRPr="00202686">
              <w:rPr>
                <w:b/>
                <w:bCs/>
                <w:sz w:val="18"/>
                <w:szCs w:val="18"/>
              </w:rPr>
              <w:t>Thursday</w:t>
            </w:r>
          </w:p>
        </w:tc>
        <w:tc>
          <w:tcPr>
            <w:tcW w:w="1804" w:type="dxa"/>
          </w:tcPr>
          <w:p w14:paraId="7DEF5FF2" w14:textId="6B8DED86" w:rsidR="00202686" w:rsidRPr="00202686" w:rsidRDefault="00202686" w:rsidP="0077740B">
            <w:pPr>
              <w:jc w:val="center"/>
              <w:rPr>
                <w:b/>
                <w:bCs/>
                <w:sz w:val="18"/>
                <w:szCs w:val="18"/>
              </w:rPr>
            </w:pPr>
            <w:r w:rsidRPr="00202686">
              <w:rPr>
                <w:b/>
                <w:bCs/>
                <w:sz w:val="18"/>
                <w:szCs w:val="18"/>
              </w:rPr>
              <w:t>Friday</w:t>
            </w:r>
          </w:p>
        </w:tc>
      </w:tr>
      <w:tr w:rsidR="00202686" w14:paraId="33598190" w14:textId="77777777" w:rsidTr="00202686">
        <w:tc>
          <w:tcPr>
            <w:tcW w:w="1803" w:type="dxa"/>
          </w:tcPr>
          <w:p w14:paraId="44ED5533" w14:textId="32D8A78B" w:rsidR="00202686" w:rsidRPr="00202686" w:rsidRDefault="00202686" w:rsidP="0077740B">
            <w:pPr>
              <w:jc w:val="center"/>
              <w:rPr>
                <w:sz w:val="18"/>
                <w:szCs w:val="18"/>
              </w:rPr>
            </w:pPr>
            <w:r w:rsidRPr="00202686">
              <w:rPr>
                <w:sz w:val="18"/>
                <w:szCs w:val="18"/>
              </w:rPr>
              <w:t>Phonics</w:t>
            </w:r>
          </w:p>
        </w:tc>
        <w:tc>
          <w:tcPr>
            <w:tcW w:w="1803" w:type="dxa"/>
          </w:tcPr>
          <w:p w14:paraId="5FEA4CB5" w14:textId="2C7C9763" w:rsidR="00202686" w:rsidRPr="00202686" w:rsidRDefault="00202686" w:rsidP="0077740B">
            <w:pPr>
              <w:jc w:val="center"/>
              <w:rPr>
                <w:b/>
                <w:bCs/>
                <w:sz w:val="18"/>
                <w:szCs w:val="18"/>
              </w:rPr>
            </w:pPr>
            <w:r w:rsidRPr="00202686">
              <w:rPr>
                <w:sz w:val="18"/>
                <w:szCs w:val="18"/>
              </w:rPr>
              <w:t>Phonics</w:t>
            </w:r>
          </w:p>
        </w:tc>
        <w:tc>
          <w:tcPr>
            <w:tcW w:w="1803" w:type="dxa"/>
          </w:tcPr>
          <w:p w14:paraId="3A8DAB06" w14:textId="42C87F6A" w:rsidR="00202686" w:rsidRPr="00202686" w:rsidRDefault="00202686" w:rsidP="0077740B">
            <w:pPr>
              <w:jc w:val="center"/>
              <w:rPr>
                <w:b/>
                <w:bCs/>
                <w:sz w:val="18"/>
                <w:szCs w:val="18"/>
              </w:rPr>
            </w:pPr>
            <w:r w:rsidRPr="00202686">
              <w:rPr>
                <w:sz w:val="18"/>
                <w:szCs w:val="18"/>
              </w:rPr>
              <w:t>Phonics</w:t>
            </w:r>
          </w:p>
        </w:tc>
        <w:tc>
          <w:tcPr>
            <w:tcW w:w="1803" w:type="dxa"/>
          </w:tcPr>
          <w:p w14:paraId="67E6D4E7" w14:textId="20CCE62B" w:rsidR="00202686" w:rsidRPr="00202686" w:rsidRDefault="00202686" w:rsidP="0077740B">
            <w:pPr>
              <w:jc w:val="center"/>
              <w:rPr>
                <w:b/>
                <w:bCs/>
                <w:sz w:val="18"/>
                <w:szCs w:val="18"/>
              </w:rPr>
            </w:pPr>
            <w:r w:rsidRPr="00202686">
              <w:rPr>
                <w:sz w:val="18"/>
                <w:szCs w:val="18"/>
              </w:rPr>
              <w:t>Phonics</w:t>
            </w:r>
          </w:p>
        </w:tc>
        <w:tc>
          <w:tcPr>
            <w:tcW w:w="1804" w:type="dxa"/>
          </w:tcPr>
          <w:p w14:paraId="1D8285F3" w14:textId="6FA6BF3C" w:rsidR="00202686" w:rsidRPr="00202686" w:rsidRDefault="00202686" w:rsidP="0077740B">
            <w:pPr>
              <w:jc w:val="center"/>
              <w:rPr>
                <w:b/>
                <w:bCs/>
                <w:sz w:val="18"/>
                <w:szCs w:val="18"/>
              </w:rPr>
            </w:pPr>
            <w:r w:rsidRPr="00202686">
              <w:rPr>
                <w:sz w:val="18"/>
                <w:szCs w:val="18"/>
              </w:rPr>
              <w:t>Phonics</w:t>
            </w:r>
          </w:p>
        </w:tc>
      </w:tr>
      <w:tr w:rsidR="00202686" w14:paraId="6D2672BF" w14:textId="77777777" w:rsidTr="00202686">
        <w:tc>
          <w:tcPr>
            <w:tcW w:w="1803" w:type="dxa"/>
          </w:tcPr>
          <w:p w14:paraId="5D290FDC" w14:textId="2DB1E870" w:rsidR="00202686" w:rsidRPr="00202686" w:rsidRDefault="009F0938" w:rsidP="0077740B">
            <w:pPr>
              <w:jc w:val="center"/>
              <w:rPr>
                <w:sz w:val="18"/>
                <w:szCs w:val="18"/>
              </w:rPr>
            </w:pPr>
            <w:r>
              <w:rPr>
                <w:sz w:val="18"/>
                <w:szCs w:val="18"/>
              </w:rPr>
              <w:t>Reading Comprehension</w:t>
            </w:r>
          </w:p>
        </w:tc>
        <w:tc>
          <w:tcPr>
            <w:tcW w:w="1803" w:type="dxa"/>
          </w:tcPr>
          <w:p w14:paraId="0B525DF1" w14:textId="571ED579" w:rsidR="00202686" w:rsidRPr="00202686" w:rsidRDefault="009F0938" w:rsidP="0077740B">
            <w:pPr>
              <w:jc w:val="center"/>
              <w:rPr>
                <w:sz w:val="18"/>
                <w:szCs w:val="18"/>
              </w:rPr>
            </w:pPr>
            <w:r w:rsidRPr="00202686">
              <w:rPr>
                <w:sz w:val="18"/>
                <w:szCs w:val="18"/>
              </w:rPr>
              <w:t>SPAG.COM</w:t>
            </w:r>
          </w:p>
        </w:tc>
        <w:tc>
          <w:tcPr>
            <w:tcW w:w="1803" w:type="dxa"/>
          </w:tcPr>
          <w:p w14:paraId="71EA930E" w14:textId="44E36E6D" w:rsidR="00202686" w:rsidRPr="00202686" w:rsidRDefault="00202686" w:rsidP="0077740B">
            <w:pPr>
              <w:jc w:val="center"/>
              <w:rPr>
                <w:sz w:val="18"/>
                <w:szCs w:val="18"/>
              </w:rPr>
            </w:pPr>
            <w:r w:rsidRPr="00202686">
              <w:rPr>
                <w:sz w:val="18"/>
                <w:szCs w:val="18"/>
              </w:rPr>
              <w:t>Writing</w:t>
            </w:r>
          </w:p>
        </w:tc>
        <w:tc>
          <w:tcPr>
            <w:tcW w:w="1803" w:type="dxa"/>
          </w:tcPr>
          <w:p w14:paraId="4F187C3E" w14:textId="4D98CBFC" w:rsidR="00202686" w:rsidRPr="00202686" w:rsidRDefault="00202686" w:rsidP="0077740B">
            <w:pPr>
              <w:jc w:val="center"/>
              <w:rPr>
                <w:sz w:val="18"/>
                <w:szCs w:val="18"/>
              </w:rPr>
            </w:pPr>
            <w:r w:rsidRPr="00202686">
              <w:rPr>
                <w:sz w:val="18"/>
                <w:szCs w:val="18"/>
              </w:rPr>
              <w:t>Writing</w:t>
            </w:r>
          </w:p>
        </w:tc>
        <w:tc>
          <w:tcPr>
            <w:tcW w:w="1804" w:type="dxa"/>
          </w:tcPr>
          <w:p w14:paraId="79632F9C" w14:textId="1C90FC60" w:rsidR="00202686" w:rsidRPr="00202686" w:rsidRDefault="00202686" w:rsidP="0077740B">
            <w:pPr>
              <w:jc w:val="center"/>
              <w:rPr>
                <w:sz w:val="18"/>
                <w:szCs w:val="18"/>
              </w:rPr>
            </w:pPr>
            <w:r w:rsidRPr="00202686">
              <w:rPr>
                <w:sz w:val="18"/>
                <w:szCs w:val="18"/>
              </w:rPr>
              <w:t>Writing</w:t>
            </w:r>
          </w:p>
        </w:tc>
      </w:tr>
    </w:tbl>
    <w:p w14:paraId="28C93C9B" w14:textId="4B26DE80" w:rsidR="0077740B" w:rsidRDefault="0077740B" w:rsidP="0077740B">
      <w:pPr>
        <w:jc w:val="center"/>
        <w:rPr>
          <w:b/>
          <w:bCs/>
        </w:rPr>
      </w:pPr>
    </w:p>
    <w:tbl>
      <w:tblPr>
        <w:tblStyle w:val="TableGrid"/>
        <w:tblW w:w="11128" w:type="dxa"/>
        <w:tblInd w:w="-856" w:type="dxa"/>
        <w:tblLook w:val="04A0" w:firstRow="1" w:lastRow="0" w:firstColumn="1" w:lastColumn="0" w:noHBand="0" w:noVBand="1"/>
      </w:tblPr>
      <w:tblGrid>
        <w:gridCol w:w="1079"/>
        <w:gridCol w:w="4673"/>
        <w:gridCol w:w="5376"/>
      </w:tblGrid>
      <w:tr w:rsidR="0077740B" w14:paraId="73B1ADAE" w14:textId="77777777" w:rsidTr="00063D2E">
        <w:tc>
          <w:tcPr>
            <w:tcW w:w="1079" w:type="dxa"/>
            <w:shd w:val="clear" w:color="auto" w:fill="D9D9D9" w:themeFill="background1" w:themeFillShade="D9"/>
          </w:tcPr>
          <w:p w14:paraId="00728081" w14:textId="28D9735F" w:rsidR="0077740B" w:rsidRPr="0077740B" w:rsidRDefault="0077740B" w:rsidP="0077740B">
            <w:pPr>
              <w:jc w:val="center"/>
              <w:rPr>
                <w:b/>
                <w:bCs/>
              </w:rPr>
            </w:pPr>
            <w:r>
              <w:rPr>
                <w:b/>
                <w:bCs/>
              </w:rPr>
              <w:t>SUBJECT</w:t>
            </w:r>
          </w:p>
        </w:tc>
        <w:tc>
          <w:tcPr>
            <w:tcW w:w="4673" w:type="dxa"/>
            <w:shd w:val="clear" w:color="auto" w:fill="D9D9D9" w:themeFill="background1" w:themeFillShade="D9"/>
          </w:tcPr>
          <w:p w14:paraId="43B87263" w14:textId="79F779AC" w:rsidR="0077740B" w:rsidRPr="0077740B" w:rsidRDefault="0077740B" w:rsidP="0077740B">
            <w:pPr>
              <w:jc w:val="center"/>
              <w:rPr>
                <w:b/>
                <w:bCs/>
              </w:rPr>
            </w:pPr>
            <w:r>
              <w:rPr>
                <w:b/>
                <w:bCs/>
              </w:rPr>
              <w:t>YEAR 1</w:t>
            </w:r>
          </w:p>
        </w:tc>
        <w:tc>
          <w:tcPr>
            <w:tcW w:w="5376" w:type="dxa"/>
            <w:shd w:val="clear" w:color="auto" w:fill="D9D9D9" w:themeFill="background1" w:themeFillShade="D9"/>
          </w:tcPr>
          <w:p w14:paraId="1609092D" w14:textId="2F5FC8D9" w:rsidR="0077740B" w:rsidRPr="0077740B" w:rsidRDefault="0077740B" w:rsidP="0077740B">
            <w:pPr>
              <w:jc w:val="center"/>
              <w:rPr>
                <w:b/>
                <w:bCs/>
              </w:rPr>
            </w:pPr>
            <w:r>
              <w:rPr>
                <w:b/>
                <w:bCs/>
              </w:rPr>
              <w:t>YEAR 2</w:t>
            </w:r>
          </w:p>
        </w:tc>
      </w:tr>
      <w:tr w:rsidR="009F0938" w14:paraId="70D1FBAA" w14:textId="77777777" w:rsidTr="00063D2E">
        <w:tc>
          <w:tcPr>
            <w:tcW w:w="1079" w:type="dxa"/>
            <w:shd w:val="clear" w:color="auto" w:fill="FFFFFF" w:themeFill="background1"/>
          </w:tcPr>
          <w:p w14:paraId="039AA5E9" w14:textId="77777777" w:rsidR="009F0938" w:rsidRDefault="009F0938" w:rsidP="009F0938">
            <w:pPr>
              <w:jc w:val="center"/>
              <w:rPr>
                <w:b/>
                <w:bCs/>
              </w:rPr>
            </w:pPr>
            <w:r>
              <w:rPr>
                <w:b/>
                <w:bCs/>
              </w:rPr>
              <w:t>Phonics</w:t>
            </w:r>
          </w:p>
          <w:p w14:paraId="650EF9F8" w14:textId="5EDB94D0" w:rsidR="009F0938" w:rsidRDefault="009F0938" w:rsidP="009F0938">
            <w:pPr>
              <w:jc w:val="center"/>
              <w:rPr>
                <w:b/>
                <w:bCs/>
              </w:rPr>
            </w:pPr>
            <w:r w:rsidRPr="009F0938">
              <w:rPr>
                <w:sz w:val="16"/>
                <w:szCs w:val="16"/>
              </w:rPr>
              <w:t>(one phonics session every day)</w:t>
            </w:r>
          </w:p>
        </w:tc>
        <w:tc>
          <w:tcPr>
            <w:tcW w:w="4673" w:type="dxa"/>
            <w:shd w:val="clear" w:color="auto" w:fill="FFFFFF" w:themeFill="background1"/>
          </w:tcPr>
          <w:p w14:paraId="28E8E01B" w14:textId="77777777" w:rsidR="009F0938" w:rsidRDefault="009F0938" w:rsidP="009F0938">
            <w:pPr>
              <w:pStyle w:val="ListParagraph"/>
              <w:numPr>
                <w:ilvl w:val="0"/>
                <w:numId w:val="1"/>
              </w:numPr>
            </w:pPr>
            <w:r>
              <w:t>Continue to revise Phase 3, 4 and 5 sounds and tricky words (see resources).</w:t>
            </w:r>
          </w:p>
          <w:p w14:paraId="08EA3EE8" w14:textId="77777777" w:rsidR="009F0938" w:rsidRDefault="009F0938" w:rsidP="009F0938">
            <w:pPr>
              <w:pStyle w:val="ListParagraph"/>
              <w:numPr>
                <w:ilvl w:val="0"/>
                <w:numId w:val="1"/>
              </w:numPr>
            </w:pPr>
            <w:r>
              <w:t>Begin to look at the Phase 6 (see resources).</w:t>
            </w:r>
          </w:p>
          <w:p w14:paraId="1D7C0E9E" w14:textId="77777777" w:rsidR="009F0938" w:rsidRDefault="009F0938" w:rsidP="009F0938">
            <w:pPr>
              <w:pStyle w:val="ListParagraph"/>
              <w:numPr>
                <w:ilvl w:val="0"/>
                <w:numId w:val="1"/>
              </w:numPr>
            </w:pPr>
            <w:r>
              <w:t>Teach the sound / spelling rule to your child.</w:t>
            </w:r>
          </w:p>
          <w:p w14:paraId="3B49900D" w14:textId="77777777" w:rsidR="009F0938" w:rsidRDefault="009F0938" w:rsidP="009F0938">
            <w:pPr>
              <w:pStyle w:val="ListParagraph"/>
              <w:numPr>
                <w:ilvl w:val="0"/>
                <w:numId w:val="1"/>
              </w:numPr>
            </w:pPr>
            <w:r>
              <w:t xml:space="preserve">Ask them to write down the ‘Decodable Spellings’ on a whiteboard or piece of paper. </w:t>
            </w:r>
          </w:p>
          <w:p w14:paraId="10281599" w14:textId="77777777" w:rsidR="009F0938" w:rsidRDefault="009F0938" w:rsidP="009F0938">
            <w:pPr>
              <w:pStyle w:val="ListParagraph"/>
              <w:numPr>
                <w:ilvl w:val="0"/>
                <w:numId w:val="1"/>
              </w:numPr>
            </w:pPr>
            <w:r>
              <w:t>Now ask them to spell the common exception words.</w:t>
            </w:r>
          </w:p>
          <w:p w14:paraId="6CD13E02" w14:textId="77777777" w:rsidR="009F0938" w:rsidRDefault="009F0938" w:rsidP="009F0938">
            <w:r>
              <w:rPr>
                <w:noProof/>
              </w:rPr>
              <w:drawing>
                <wp:inline distT="0" distB="0" distL="0" distR="0" wp14:anchorId="4D41B987" wp14:editId="6D774F46">
                  <wp:extent cx="2797193" cy="139852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432" t="22873" r="39756" b="33722"/>
                          <a:stretch/>
                        </pic:blipFill>
                        <pic:spPr bwMode="auto">
                          <a:xfrm>
                            <a:off x="0" y="0"/>
                            <a:ext cx="2797678" cy="1398768"/>
                          </a:xfrm>
                          <a:prstGeom prst="rect">
                            <a:avLst/>
                          </a:prstGeom>
                          <a:ln>
                            <a:noFill/>
                          </a:ln>
                          <a:extLst>
                            <a:ext uri="{53640926-AAD7-44D8-BBD7-CCE9431645EC}">
                              <a14:shadowObscured xmlns:a14="http://schemas.microsoft.com/office/drawing/2010/main"/>
                            </a:ext>
                          </a:extLst>
                        </pic:spPr>
                      </pic:pic>
                    </a:graphicData>
                  </a:graphic>
                </wp:inline>
              </w:drawing>
            </w:r>
          </w:p>
          <w:p w14:paraId="3244D21B" w14:textId="77777777" w:rsidR="009F0938" w:rsidRDefault="009F0938" w:rsidP="009F0938">
            <w:pPr>
              <w:pStyle w:val="ListParagraph"/>
              <w:numPr>
                <w:ilvl w:val="0"/>
                <w:numId w:val="1"/>
              </w:numPr>
            </w:pPr>
            <w:r>
              <w:t xml:space="preserve">Consolidate learning with free games from </w:t>
            </w:r>
            <w:hyperlink r:id="rId8" w:history="1">
              <w:r w:rsidRPr="002F737D">
                <w:rPr>
                  <w:rStyle w:val="Hyperlink"/>
                </w:rPr>
                <w:t>https://new.phonicsplay.co.uk/</w:t>
              </w:r>
            </w:hyperlink>
            <w:r>
              <w:t xml:space="preserve"> you just need to sign up as a parent.</w:t>
            </w:r>
          </w:p>
          <w:p w14:paraId="153D278F" w14:textId="77777777" w:rsidR="009F0938" w:rsidRDefault="009F0938" w:rsidP="009F0938"/>
          <w:p w14:paraId="662352F1" w14:textId="77777777" w:rsidR="009F0938" w:rsidRDefault="009F0938" w:rsidP="009F0938"/>
          <w:p w14:paraId="7431D804" w14:textId="77777777" w:rsidR="009F0938" w:rsidRDefault="009F0938" w:rsidP="009F0938"/>
          <w:p w14:paraId="373903F2" w14:textId="77777777" w:rsidR="009F0938" w:rsidRDefault="009F0938" w:rsidP="009F0938"/>
          <w:p w14:paraId="2159235F" w14:textId="77777777" w:rsidR="009F0938" w:rsidRDefault="009F0938" w:rsidP="009F0938"/>
          <w:p w14:paraId="73AEBFC9" w14:textId="77777777" w:rsidR="009F0938" w:rsidRDefault="009F0938" w:rsidP="009F0938"/>
          <w:p w14:paraId="12007EC7" w14:textId="77777777" w:rsidR="009F0938" w:rsidRDefault="009F0938" w:rsidP="009F0938"/>
          <w:p w14:paraId="380C5C67" w14:textId="77777777" w:rsidR="009F0938" w:rsidRDefault="009F0938" w:rsidP="009F0938"/>
          <w:p w14:paraId="0A987A36" w14:textId="77777777" w:rsidR="009F0938" w:rsidRDefault="009F0938" w:rsidP="009F0938">
            <w:pPr>
              <w:jc w:val="center"/>
              <w:rPr>
                <w:b/>
                <w:bCs/>
              </w:rPr>
            </w:pPr>
          </w:p>
        </w:tc>
        <w:tc>
          <w:tcPr>
            <w:tcW w:w="5376" w:type="dxa"/>
            <w:shd w:val="clear" w:color="auto" w:fill="FFFFFF" w:themeFill="background1"/>
          </w:tcPr>
          <w:p w14:paraId="15292B77" w14:textId="77777777" w:rsidR="009F0938" w:rsidRDefault="009F0938" w:rsidP="009F0938">
            <w:pPr>
              <w:pStyle w:val="ListParagraph"/>
              <w:numPr>
                <w:ilvl w:val="0"/>
                <w:numId w:val="5"/>
              </w:numPr>
            </w:pPr>
            <w:r>
              <w:t>Continue to work through Phase 6 spelling rules, paying attention to the ones your child may struggle with.</w:t>
            </w:r>
          </w:p>
          <w:p w14:paraId="67753198" w14:textId="77777777" w:rsidR="009F0938" w:rsidRDefault="009F0938" w:rsidP="009F0938">
            <w:pPr>
              <w:pStyle w:val="ListParagraph"/>
              <w:numPr>
                <w:ilvl w:val="0"/>
                <w:numId w:val="5"/>
              </w:numPr>
            </w:pPr>
            <w:r>
              <w:t>Teach the sound / spelling rule to your child.</w:t>
            </w:r>
          </w:p>
          <w:p w14:paraId="15FC8B5C" w14:textId="77777777" w:rsidR="009F0938" w:rsidRDefault="009F0938" w:rsidP="009F0938">
            <w:pPr>
              <w:pStyle w:val="ListParagraph"/>
              <w:numPr>
                <w:ilvl w:val="0"/>
                <w:numId w:val="5"/>
              </w:numPr>
            </w:pPr>
            <w:r>
              <w:t xml:space="preserve">Ask them to write down the ‘Decodable Spellings’ on a whiteboard or piece of paper. </w:t>
            </w:r>
          </w:p>
          <w:p w14:paraId="147AF48F" w14:textId="77777777" w:rsidR="009F0938" w:rsidRDefault="009F0938" w:rsidP="009F0938">
            <w:pPr>
              <w:pStyle w:val="ListParagraph"/>
              <w:numPr>
                <w:ilvl w:val="0"/>
                <w:numId w:val="5"/>
              </w:numPr>
            </w:pPr>
            <w:r>
              <w:t>Now ask them to spell the common exception words.</w:t>
            </w:r>
          </w:p>
          <w:p w14:paraId="4C04C4E6" w14:textId="77777777" w:rsidR="009F0938" w:rsidRDefault="009F0938" w:rsidP="009F0938">
            <w:r>
              <w:rPr>
                <w:noProof/>
              </w:rPr>
              <w:drawing>
                <wp:inline distT="0" distB="0" distL="0" distR="0" wp14:anchorId="7D9CA638" wp14:editId="7DA1A91A">
                  <wp:extent cx="3227695" cy="265949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13" t="16519" r="39993" b="12124"/>
                          <a:stretch/>
                        </pic:blipFill>
                        <pic:spPr bwMode="auto">
                          <a:xfrm>
                            <a:off x="0" y="0"/>
                            <a:ext cx="3245697" cy="2674325"/>
                          </a:xfrm>
                          <a:prstGeom prst="rect">
                            <a:avLst/>
                          </a:prstGeom>
                          <a:ln>
                            <a:noFill/>
                          </a:ln>
                          <a:extLst>
                            <a:ext uri="{53640926-AAD7-44D8-BBD7-CCE9431645EC}">
                              <a14:shadowObscured xmlns:a14="http://schemas.microsoft.com/office/drawing/2010/main"/>
                            </a:ext>
                          </a:extLst>
                        </pic:spPr>
                      </pic:pic>
                    </a:graphicData>
                  </a:graphic>
                </wp:inline>
              </w:drawing>
            </w:r>
          </w:p>
          <w:p w14:paraId="6E02992C" w14:textId="77777777" w:rsidR="009F0938" w:rsidRDefault="009F0938" w:rsidP="009F0938">
            <w:r>
              <w:rPr>
                <w:noProof/>
              </w:rPr>
              <w:drawing>
                <wp:inline distT="0" distB="0" distL="0" distR="0" wp14:anchorId="3DE146E7" wp14:editId="0669DA86">
                  <wp:extent cx="3261815" cy="27822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97" t="23298" r="42376" b="21441"/>
                          <a:stretch/>
                        </pic:blipFill>
                        <pic:spPr bwMode="auto">
                          <a:xfrm>
                            <a:off x="0" y="0"/>
                            <a:ext cx="3278810" cy="2796730"/>
                          </a:xfrm>
                          <a:prstGeom prst="rect">
                            <a:avLst/>
                          </a:prstGeom>
                          <a:ln>
                            <a:noFill/>
                          </a:ln>
                          <a:extLst>
                            <a:ext uri="{53640926-AAD7-44D8-BBD7-CCE9431645EC}">
                              <a14:shadowObscured xmlns:a14="http://schemas.microsoft.com/office/drawing/2010/main"/>
                            </a:ext>
                          </a:extLst>
                        </pic:spPr>
                      </pic:pic>
                    </a:graphicData>
                  </a:graphic>
                </wp:inline>
              </w:drawing>
            </w:r>
          </w:p>
          <w:p w14:paraId="74BB2338" w14:textId="77777777" w:rsidR="009F0938" w:rsidRDefault="009F0938" w:rsidP="009F0938">
            <w:r>
              <w:rPr>
                <w:noProof/>
              </w:rPr>
              <w:lastRenderedPageBreak/>
              <w:drawing>
                <wp:inline distT="0" distB="0" distL="0" distR="0" wp14:anchorId="25F0E88D" wp14:editId="26162099">
                  <wp:extent cx="3261815" cy="253295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11" t="14616" r="39630" b="17628"/>
                          <a:stretch/>
                        </pic:blipFill>
                        <pic:spPr bwMode="auto">
                          <a:xfrm>
                            <a:off x="0" y="0"/>
                            <a:ext cx="3281073" cy="2547907"/>
                          </a:xfrm>
                          <a:prstGeom prst="rect">
                            <a:avLst/>
                          </a:prstGeom>
                          <a:ln>
                            <a:noFill/>
                          </a:ln>
                          <a:extLst>
                            <a:ext uri="{53640926-AAD7-44D8-BBD7-CCE9431645EC}">
                              <a14:shadowObscured xmlns:a14="http://schemas.microsoft.com/office/drawing/2010/main"/>
                            </a:ext>
                          </a:extLst>
                        </pic:spPr>
                      </pic:pic>
                    </a:graphicData>
                  </a:graphic>
                </wp:inline>
              </w:drawing>
            </w:r>
          </w:p>
          <w:p w14:paraId="4A430D76" w14:textId="77777777" w:rsidR="009F0938" w:rsidRDefault="009F0938" w:rsidP="009F0938">
            <w:r>
              <w:rPr>
                <w:noProof/>
              </w:rPr>
              <w:drawing>
                <wp:inline distT="0" distB="0" distL="0" distR="0" wp14:anchorId="39ED49FA" wp14:editId="5F3BBEBB">
                  <wp:extent cx="3274290" cy="1084997"/>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313" t="35583" r="39839" b="35628"/>
                          <a:stretch/>
                        </pic:blipFill>
                        <pic:spPr bwMode="auto">
                          <a:xfrm>
                            <a:off x="0" y="0"/>
                            <a:ext cx="3305992" cy="1095502"/>
                          </a:xfrm>
                          <a:prstGeom prst="rect">
                            <a:avLst/>
                          </a:prstGeom>
                          <a:ln>
                            <a:noFill/>
                          </a:ln>
                          <a:extLst>
                            <a:ext uri="{53640926-AAD7-44D8-BBD7-CCE9431645EC}">
                              <a14:shadowObscured xmlns:a14="http://schemas.microsoft.com/office/drawing/2010/main"/>
                            </a:ext>
                          </a:extLst>
                        </pic:spPr>
                      </pic:pic>
                    </a:graphicData>
                  </a:graphic>
                </wp:inline>
              </w:drawing>
            </w:r>
          </w:p>
          <w:p w14:paraId="1695184D" w14:textId="2245B94E" w:rsidR="009F0938" w:rsidRPr="009F0938" w:rsidRDefault="009F0938" w:rsidP="009F0938">
            <w:pPr>
              <w:pStyle w:val="ListParagraph"/>
              <w:numPr>
                <w:ilvl w:val="0"/>
                <w:numId w:val="5"/>
              </w:numPr>
            </w:pPr>
            <w:r w:rsidRPr="009F0938">
              <w:t xml:space="preserve">Consolidate learning with free games from </w:t>
            </w:r>
            <w:hyperlink r:id="rId13" w:history="1">
              <w:r w:rsidRPr="009F0938">
                <w:rPr>
                  <w:rStyle w:val="Hyperlink"/>
                </w:rPr>
                <w:t>https://new.phonicsplay.co.uk/</w:t>
              </w:r>
            </w:hyperlink>
            <w:r w:rsidRPr="009F0938">
              <w:t xml:space="preserve"> you just need to sign up as a parent.</w:t>
            </w:r>
          </w:p>
        </w:tc>
      </w:tr>
      <w:tr w:rsidR="009F0938" w14:paraId="00E7072B" w14:textId="77777777" w:rsidTr="00063D2E">
        <w:tc>
          <w:tcPr>
            <w:tcW w:w="1079" w:type="dxa"/>
            <w:shd w:val="clear" w:color="auto" w:fill="FFFFFF" w:themeFill="background1"/>
          </w:tcPr>
          <w:p w14:paraId="3C81E8D8" w14:textId="77777777" w:rsidR="009F0938" w:rsidRDefault="009F0938" w:rsidP="009F0938">
            <w:pPr>
              <w:jc w:val="center"/>
              <w:rPr>
                <w:b/>
                <w:bCs/>
              </w:rPr>
            </w:pPr>
            <w:r>
              <w:rPr>
                <w:b/>
                <w:bCs/>
              </w:rPr>
              <w:lastRenderedPageBreak/>
              <w:t>Reading</w:t>
            </w:r>
          </w:p>
          <w:p w14:paraId="31CB6616" w14:textId="2B4C5BE8" w:rsidR="009F0938" w:rsidRPr="009F0938" w:rsidRDefault="009F0938" w:rsidP="009F0938">
            <w:pPr>
              <w:jc w:val="center"/>
              <w:rPr>
                <w:sz w:val="16"/>
                <w:szCs w:val="16"/>
              </w:rPr>
            </w:pPr>
            <w:r>
              <w:rPr>
                <w:sz w:val="16"/>
                <w:szCs w:val="16"/>
              </w:rPr>
              <w:t>(one reading comp per week)</w:t>
            </w:r>
          </w:p>
        </w:tc>
        <w:tc>
          <w:tcPr>
            <w:tcW w:w="4673" w:type="dxa"/>
            <w:shd w:val="clear" w:color="auto" w:fill="FFFFFF" w:themeFill="background1"/>
          </w:tcPr>
          <w:p w14:paraId="0230EBEA" w14:textId="440170BB" w:rsidR="009F0938" w:rsidRDefault="009F0938" w:rsidP="009F0938">
            <w:r>
              <w:t>Continue with the reading comprehension activities posted on the website in Week 1</w:t>
            </w:r>
            <w:r w:rsidR="00432D4A">
              <w:t xml:space="preserve"> or try some of the ones included </w:t>
            </w:r>
            <w:r w:rsidR="00917B07">
              <w:t>in Week 3.</w:t>
            </w:r>
          </w:p>
          <w:p w14:paraId="63181E8D" w14:textId="39B57AB3" w:rsidR="009F0938" w:rsidRDefault="009F0938" w:rsidP="009F0938">
            <w:pPr>
              <w:rPr>
                <w:b/>
                <w:bCs/>
              </w:rPr>
            </w:pPr>
          </w:p>
        </w:tc>
        <w:tc>
          <w:tcPr>
            <w:tcW w:w="5376" w:type="dxa"/>
            <w:shd w:val="clear" w:color="auto" w:fill="FFFFFF" w:themeFill="background1"/>
          </w:tcPr>
          <w:p w14:paraId="5A6ACD03" w14:textId="77777777" w:rsidR="00917B07" w:rsidRDefault="00917B07" w:rsidP="00917B07">
            <w:r>
              <w:t>Continue with the reading comprehension activities posted on the website in Week 1 or try some of the ones included in Week 3.</w:t>
            </w:r>
          </w:p>
          <w:p w14:paraId="2F58E8C8" w14:textId="1066FFAA" w:rsidR="009F0938" w:rsidRDefault="009F0938" w:rsidP="009F0938">
            <w:pPr>
              <w:rPr>
                <w:b/>
                <w:bCs/>
              </w:rPr>
            </w:pPr>
          </w:p>
        </w:tc>
      </w:tr>
      <w:tr w:rsidR="009F0938" w14:paraId="7832E9F1" w14:textId="77777777" w:rsidTr="00063D2E">
        <w:tc>
          <w:tcPr>
            <w:tcW w:w="1079" w:type="dxa"/>
          </w:tcPr>
          <w:p w14:paraId="47DE43AE" w14:textId="77777777" w:rsidR="009F0938" w:rsidRDefault="009F0938" w:rsidP="009F0938">
            <w:pPr>
              <w:jc w:val="center"/>
              <w:rPr>
                <w:b/>
                <w:bCs/>
              </w:rPr>
            </w:pPr>
            <w:r w:rsidRPr="0077740B">
              <w:rPr>
                <w:b/>
                <w:bCs/>
              </w:rPr>
              <w:t>SPAG</w:t>
            </w:r>
          </w:p>
          <w:p w14:paraId="0260DE1B" w14:textId="0F7F916D" w:rsidR="009F0938" w:rsidRPr="009F0938" w:rsidRDefault="009F0938" w:rsidP="009F0938">
            <w:pPr>
              <w:jc w:val="center"/>
              <w:rPr>
                <w:sz w:val="16"/>
                <w:szCs w:val="16"/>
              </w:rPr>
            </w:pPr>
            <w:r w:rsidRPr="009F0938">
              <w:rPr>
                <w:sz w:val="16"/>
                <w:szCs w:val="16"/>
              </w:rPr>
              <w:t>(one test per week)</w:t>
            </w:r>
          </w:p>
        </w:tc>
        <w:tc>
          <w:tcPr>
            <w:tcW w:w="4673" w:type="dxa"/>
          </w:tcPr>
          <w:p w14:paraId="4F9AFF2D" w14:textId="0F4DFA4D" w:rsidR="009F0938" w:rsidRDefault="009F0938" w:rsidP="009F0938">
            <w:pPr>
              <w:pStyle w:val="ListParagraph"/>
              <w:numPr>
                <w:ilvl w:val="0"/>
                <w:numId w:val="3"/>
              </w:numPr>
            </w:pPr>
            <w:r>
              <w:t>Continue with SPAG.COM tests</w:t>
            </w:r>
          </w:p>
          <w:p w14:paraId="0DA323EA" w14:textId="77777777" w:rsidR="009F0938" w:rsidRDefault="00BD00EA" w:rsidP="009F0938">
            <w:hyperlink r:id="rId14" w:history="1">
              <w:r w:rsidR="009F0938">
                <w:rPr>
                  <w:rStyle w:val="Hyperlink"/>
                </w:rPr>
                <w:t>https://www.spag.com/</w:t>
              </w:r>
            </w:hyperlink>
          </w:p>
          <w:p w14:paraId="45C6C5AD" w14:textId="77777777" w:rsidR="009F0938" w:rsidRDefault="009F0938" w:rsidP="009F0938"/>
          <w:p w14:paraId="593568E1" w14:textId="717F9011" w:rsidR="009F0938" w:rsidRDefault="009F0938" w:rsidP="009F0938"/>
        </w:tc>
        <w:tc>
          <w:tcPr>
            <w:tcW w:w="5376" w:type="dxa"/>
          </w:tcPr>
          <w:p w14:paraId="2DCC2E80" w14:textId="31B67763" w:rsidR="009F0938" w:rsidRDefault="009F0938" w:rsidP="009F0938">
            <w:pPr>
              <w:pStyle w:val="ListParagraph"/>
              <w:numPr>
                <w:ilvl w:val="0"/>
                <w:numId w:val="4"/>
              </w:numPr>
            </w:pPr>
            <w:r>
              <w:t>Continue with SPAG.COM tests</w:t>
            </w:r>
          </w:p>
          <w:p w14:paraId="71056CFC" w14:textId="5AD60A46" w:rsidR="009F0938" w:rsidRDefault="00BD00EA" w:rsidP="009F0938">
            <w:hyperlink r:id="rId15" w:history="1">
              <w:r w:rsidR="009F0938">
                <w:rPr>
                  <w:rStyle w:val="Hyperlink"/>
                </w:rPr>
                <w:t>https://www.spag.com/</w:t>
              </w:r>
            </w:hyperlink>
          </w:p>
        </w:tc>
      </w:tr>
    </w:tbl>
    <w:p w14:paraId="2D32A653" w14:textId="23B421A5" w:rsidR="0077740B" w:rsidRDefault="0077740B" w:rsidP="0077740B">
      <w:pPr>
        <w:jc w:val="center"/>
      </w:pPr>
    </w:p>
    <w:p w14:paraId="507B8671" w14:textId="48D176D7" w:rsidR="00B52C86" w:rsidRDefault="00B52C86" w:rsidP="0077740B">
      <w:pPr>
        <w:jc w:val="center"/>
      </w:pPr>
    </w:p>
    <w:p w14:paraId="7BB85F1C" w14:textId="6B259CB8" w:rsidR="0077740B" w:rsidRDefault="0077740B" w:rsidP="0077740B">
      <w:pPr>
        <w:jc w:val="center"/>
      </w:pPr>
    </w:p>
    <w:p w14:paraId="1CFA403F" w14:textId="5147D144" w:rsidR="0077740B" w:rsidRPr="0077740B" w:rsidRDefault="0077740B" w:rsidP="0077740B">
      <w:pPr>
        <w:jc w:val="center"/>
      </w:pPr>
    </w:p>
    <w:sectPr w:rsidR="0077740B" w:rsidRPr="0077740B" w:rsidSect="00BD00EA">
      <w:headerReference w:type="default" r:id="rId16"/>
      <w:pgSz w:w="11906" w:h="16838"/>
      <w:pgMar w:top="1440"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19E9F" w14:textId="77777777" w:rsidR="00B52C86" w:rsidRDefault="00B52C86" w:rsidP="00B52C86">
      <w:pPr>
        <w:spacing w:after="0" w:line="240" w:lineRule="auto"/>
      </w:pPr>
      <w:r>
        <w:separator/>
      </w:r>
    </w:p>
  </w:endnote>
  <w:endnote w:type="continuationSeparator" w:id="0">
    <w:p w14:paraId="41AACAAD" w14:textId="77777777" w:rsidR="00B52C86" w:rsidRDefault="00B52C86" w:rsidP="00B52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7F0F7" w14:textId="77777777" w:rsidR="00B52C86" w:rsidRDefault="00B52C86" w:rsidP="00B52C86">
      <w:pPr>
        <w:spacing w:after="0" w:line="240" w:lineRule="auto"/>
      </w:pPr>
      <w:r>
        <w:separator/>
      </w:r>
    </w:p>
  </w:footnote>
  <w:footnote w:type="continuationSeparator" w:id="0">
    <w:p w14:paraId="571A63C4" w14:textId="77777777" w:rsidR="00B52C86" w:rsidRDefault="00B52C86" w:rsidP="00B52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08B6C" w14:textId="2946C4E2" w:rsidR="00B52C86" w:rsidRDefault="00B52C86" w:rsidP="00B52C86">
    <w:pPr>
      <w:jc w:val="center"/>
      <w:rPr>
        <w:b/>
        <w:bCs/>
      </w:rPr>
    </w:pPr>
    <w:r>
      <w:rPr>
        <w:b/>
        <w:bCs/>
      </w:rPr>
      <w:t>ENGLISH</w:t>
    </w:r>
  </w:p>
  <w:p w14:paraId="758302B2" w14:textId="6A9540A6" w:rsidR="00063D2E" w:rsidRDefault="00063D2E" w:rsidP="00063D2E">
    <w:pPr>
      <w:rPr>
        <w:color w:val="FF0000"/>
      </w:rPr>
    </w:pPr>
    <w:r>
      <w:rPr>
        <w:color w:val="FF0000"/>
      </w:rPr>
      <w:t>Please note, as a school we are now using the Lancashire County Council English weekly writing lesson plans to ensure a consistent approach to learning across the school. However, in Class One we also complete separate phonics lessons so please use the information below to address this area of the curriculum. You may also wish to continue with SPA.COM sessions to address specific areas of grammar and punctuation.</w:t>
    </w:r>
  </w:p>
  <w:p w14:paraId="2D7BC5E8" w14:textId="644517A3" w:rsidR="00063D2E" w:rsidRDefault="00202686" w:rsidP="00063D2E">
    <w:pPr>
      <w:jc w:val="center"/>
    </w:pPr>
    <w:r w:rsidRPr="00202686">
      <w:t>(</w:t>
    </w:r>
    <w:r w:rsidR="00FB1A8A">
      <w:t>S</w:t>
    </w:r>
    <w:r w:rsidRPr="00202686">
      <w:t>uggested timetable)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F3DE8"/>
    <w:multiLevelType w:val="hybridMultilevel"/>
    <w:tmpl w:val="E494BCBE"/>
    <w:lvl w:ilvl="0" w:tplc="4A144610">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051719"/>
    <w:multiLevelType w:val="hybridMultilevel"/>
    <w:tmpl w:val="CD9C6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ED1F85"/>
    <w:multiLevelType w:val="hybridMultilevel"/>
    <w:tmpl w:val="CD9C6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7911F6"/>
    <w:multiLevelType w:val="hybridMultilevel"/>
    <w:tmpl w:val="86249E6A"/>
    <w:lvl w:ilvl="0" w:tplc="12E08F3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E6BA7"/>
    <w:multiLevelType w:val="hybridMultilevel"/>
    <w:tmpl w:val="96220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DB1C56"/>
    <w:multiLevelType w:val="hybridMultilevel"/>
    <w:tmpl w:val="B952124C"/>
    <w:lvl w:ilvl="0" w:tplc="CFFEC532">
      <w:start w:val="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8288B"/>
    <w:multiLevelType w:val="hybridMultilevel"/>
    <w:tmpl w:val="A3E65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872694"/>
    <w:multiLevelType w:val="hybridMultilevel"/>
    <w:tmpl w:val="97CCF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0E152A"/>
    <w:multiLevelType w:val="hybridMultilevel"/>
    <w:tmpl w:val="0A327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6F6CF0"/>
    <w:multiLevelType w:val="hybridMultilevel"/>
    <w:tmpl w:val="CD9C6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256A95"/>
    <w:multiLevelType w:val="hybridMultilevel"/>
    <w:tmpl w:val="CD9C6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3C425F"/>
    <w:multiLevelType w:val="hybridMultilevel"/>
    <w:tmpl w:val="E494BCBE"/>
    <w:lvl w:ilvl="0" w:tplc="4A144610">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F0725E"/>
    <w:multiLevelType w:val="hybridMultilevel"/>
    <w:tmpl w:val="981A9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D667F8"/>
    <w:multiLevelType w:val="hybridMultilevel"/>
    <w:tmpl w:val="53320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1557C9"/>
    <w:multiLevelType w:val="hybridMultilevel"/>
    <w:tmpl w:val="E9286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412695"/>
    <w:multiLevelType w:val="hybridMultilevel"/>
    <w:tmpl w:val="97F8AF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CB7C11"/>
    <w:multiLevelType w:val="hybridMultilevel"/>
    <w:tmpl w:val="B2AAB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B04D57"/>
    <w:multiLevelType w:val="hybridMultilevel"/>
    <w:tmpl w:val="0156B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8"/>
  </w:num>
  <w:num w:numId="5">
    <w:abstractNumId w:val="17"/>
  </w:num>
  <w:num w:numId="6">
    <w:abstractNumId w:val="11"/>
  </w:num>
  <w:num w:numId="7">
    <w:abstractNumId w:val="4"/>
  </w:num>
  <w:num w:numId="8">
    <w:abstractNumId w:val="13"/>
  </w:num>
  <w:num w:numId="9">
    <w:abstractNumId w:val="10"/>
  </w:num>
  <w:num w:numId="10">
    <w:abstractNumId w:val="9"/>
  </w:num>
  <w:num w:numId="11">
    <w:abstractNumId w:val="2"/>
  </w:num>
  <w:num w:numId="12">
    <w:abstractNumId w:val="1"/>
  </w:num>
  <w:num w:numId="13">
    <w:abstractNumId w:val="12"/>
  </w:num>
  <w:num w:numId="14">
    <w:abstractNumId w:val="6"/>
  </w:num>
  <w:num w:numId="15">
    <w:abstractNumId w:val="14"/>
  </w:num>
  <w:num w:numId="16">
    <w:abstractNumId w:val="5"/>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0B"/>
    <w:rsid w:val="00063D2E"/>
    <w:rsid w:val="0013389F"/>
    <w:rsid w:val="001C028F"/>
    <w:rsid w:val="00202686"/>
    <w:rsid w:val="00282582"/>
    <w:rsid w:val="0030087D"/>
    <w:rsid w:val="00432D4A"/>
    <w:rsid w:val="005A2239"/>
    <w:rsid w:val="005D174C"/>
    <w:rsid w:val="007500F0"/>
    <w:rsid w:val="00774786"/>
    <w:rsid w:val="0077740B"/>
    <w:rsid w:val="007D5A5A"/>
    <w:rsid w:val="00917B07"/>
    <w:rsid w:val="009E23B8"/>
    <w:rsid w:val="009F0938"/>
    <w:rsid w:val="00AB6B53"/>
    <w:rsid w:val="00B05BE5"/>
    <w:rsid w:val="00B52C86"/>
    <w:rsid w:val="00BD00EA"/>
    <w:rsid w:val="00E3270B"/>
    <w:rsid w:val="00F810C3"/>
    <w:rsid w:val="00FB1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F80EF"/>
  <w15:chartTrackingRefBased/>
  <w15:docId w15:val="{C8592F6E-F32F-4759-BE17-4626BCD54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740B"/>
    <w:rPr>
      <w:color w:val="0000FF"/>
      <w:u w:val="single"/>
    </w:rPr>
  </w:style>
  <w:style w:type="paragraph" w:styleId="ListParagraph">
    <w:name w:val="List Paragraph"/>
    <w:basedOn w:val="Normal"/>
    <w:uiPriority w:val="34"/>
    <w:qFormat/>
    <w:rsid w:val="00B52C86"/>
    <w:pPr>
      <w:ind w:left="720"/>
      <w:contextualSpacing/>
    </w:pPr>
  </w:style>
  <w:style w:type="paragraph" w:styleId="Header">
    <w:name w:val="header"/>
    <w:basedOn w:val="Normal"/>
    <w:link w:val="HeaderChar"/>
    <w:uiPriority w:val="99"/>
    <w:unhideWhenUsed/>
    <w:rsid w:val="00B52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C86"/>
  </w:style>
  <w:style w:type="paragraph" w:styleId="Footer">
    <w:name w:val="footer"/>
    <w:basedOn w:val="Normal"/>
    <w:link w:val="FooterChar"/>
    <w:uiPriority w:val="99"/>
    <w:unhideWhenUsed/>
    <w:rsid w:val="00B52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C86"/>
  </w:style>
  <w:style w:type="character" w:styleId="UnresolvedMention">
    <w:name w:val="Unresolved Mention"/>
    <w:basedOn w:val="DefaultParagraphFont"/>
    <w:uiPriority w:val="99"/>
    <w:semiHidden/>
    <w:unhideWhenUsed/>
    <w:rsid w:val="00133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phonicsplay.co.uk/" TargetMode="External"/><Relationship Id="rId13" Type="http://schemas.openxmlformats.org/officeDocument/2006/relationships/hyperlink" Target="https://new.phonicsplay.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spag.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pa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Andrea Marshall</cp:lastModifiedBy>
  <cp:revision>2</cp:revision>
  <dcterms:created xsi:type="dcterms:W3CDTF">2020-04-14T07:32:00Z</dcterms:created>
  <dcterms:modified xsi:type="dcterms:W3CDTF">2020-04-14T07:32:00Z</dcterms:modified>
</cp:coreProperties>
</file>